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2B8F9" w14:textId="2E40D293" w:rsidR="004C6E14" w:rsidRPr="004C6E14" w:rsidRDefault="004C6E14" w:rsidP="004466AA">
      <w:pPr>
        <w:jc w:val="center"/>
        <w:rPr>
          <w:rStyle w:val="normaltextrun"/>
          <w:rFonts w:ascii="Arial" w:hAnsi="Arial" w:cs="Arial"/>
          <w:b/>
          <w:bCs/>
          <w:color w:val="96C122"/>
          <w:sz w:val="4"/>
          <w:szCs w:val="4"/>
          <w:bdr w:val="none" w:sz="0" w:space="0" w:color="auto" w:frame="1"/>
        </w:rPr>
      </w:pPr>
      <w:r>
        <w:rPr>
          <w:noProof/>
        </w:rPr>
        <w:drawing>
          <wp:anchor distT="0" distB="0" distL="114300" distR="114300" simplePos="0" relativeHeight="251658240" behindDoc="0" locked="0" layoutInCell="1" allowOverlap="1" wp14:anchorId="55AD540D" wp14:editId="71B2393F">
            <wp:simplePos x="0" y="0"/>
            <wp:positionH relativeFrom="margin">
              <wp:posOffset>-759111</wp:posOffset>
            </wp:positionH>
            <wp:positionV relativeFrom="margin">
              <wp:posOffset>-701162</wp:posOffset>
            </wp:positionV>
            <wp:extent cx="1435735" cy="753110"/>
            <wp:effectExtent l="0" t="0" r="0" b="0"/>
            <wp:wrapSquare wrapText="bothSides"/>
            <wp:docPr id="1172193" name="Picture 1" descr="A logo for a company&#10;&#10;AI-generated content may be incorrect.">
              <a:extLst xmlns:a="http://schemas.openxmlformats.org/drawingml/2006/main">
                <a:ext uri="{FF2B5EF4-FFF2-40B4-BE49-F238E27FC236}">
                  <a16:creationId xmlns:a16="http://schemas.microsoft.com/office/drawing/2014/main" id="{57AFFCC6-9249-45C0-9888-74B36BE72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for a company&#10;&#10;AI-generated content may be incorrect."/>
                    <pic:cNvPicPr>
                      <a:picLocks noChangeAspect="1" noChangeArrowheads="1"/>
                    </pic:cNvPicPr>
                  </pic:nvPicPr>
                  <pic:blipFill rotWithShape="1">
                    <a:blip r:embed="rId8">
                      <a:extLst>
                        <a:ext uri="{28A0092B-C50C-407E-A947-70E740481C1C}">
                          <a14:useLocalDpi xmlns:a14="http://schemas.microsoft.com/office/drawing/2010/main"/>
                        </a:ext>
                      </a:extLst>
                    </a:blip>
                    <a:srcRect l="5614" t="7537" r="4966" b="12270"/>
                    <a:stretch>
                      <a:fillRect/>
                    </a:stretch>
                  </pic:blipFill>
                  <pic:spPr bwMode="auto">
                    <a:xfrm>
                      <a:off x="0" y="0"/>
                      <a:ext cx="1435735" cy="7531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C6E14">
        <w:rPr>
          <w:rStyle w:val="normaltextrun"/>
          <w:rFonts w:ascii="Arial" w:hAnsi="Arial" w:cs="Arial"/>
          <w:b/>
          <w:bCs/>
          <w:color w:val="96C122"/>
          <w:sz w:val="4"/>
          <w:szCs w:val="4"/>
          <w:bdr w:val="none" w:sz="0" w:space="0" w:color="auto" w:frame="1"/>
        </w:rPr>
        <w:t xml:space="preserve"> </w:t>
      </w:r>
    </w:p>
    <w:p w14:paraId="3CCD9E0C" w14:textId="5651A6F6" w:rsidR="00A747B8" w:rsidRPr="00D67A37" w:rsidRDefault="00A747B8" w:rsidP="00FCBFC7">
      <w:pPr>
        <w:spacing w:after="0"/>
        <w:jc w:val="center"/>
        <w:rPr>
          <w:rStyle w:val="normaltextrun"/>
          <w:rFonts w:ascii="Arial" w:hAnsi="Arial" w:cs="Arial"/>
          <w:b/>
          <w:bCs/>
          <w:color w:val="96C122"/>
          <w:sz w:val="28"/>
          <w:szCs w:val="28"/>
        </w:rPr>
      </w:pPr>
      <w:r w:rsidRPr="0032395E">
        <w:rPr>
          <w:rStyle w:val="normaltextrun"/>
          <w:rFonts w:ascii="Arial" w:hAnsi="Arial" w:cs="Arial"/>
          <w:b/>
          <w:bCs/>
          <w:color w:val="96C122"/>
          <w:sz w:val="28"/>
          <w:szCs w:val="28"/>
          <w:bdr w:val="none" w:sz="0" w:space="0" w:color="auto" w:frame="1"/>
        </w:rPr>
        <w:t>CLIMATE HAZARD PLANNING PROMPTS</w:t>
      </w:r>
    </w:p>
    <w:p w14:paraId="07E2C08F" w14:textId="77777777" w:rsidR="00DD4A99" w:rsidRDefault="00DD4A99" w:rsidP="005E0FB0">
      <w:pPr>
        <w:spacing w:after="0"/>
        <w:rPr>
          <w:noProof/>
          <w:sz w:val="2"/>
          <w:szCs w:val="2"/>
        </w:rPr>
      </w:pPr>
    </w:p>
    <w:p w14:paraId="519879CE" w14:textId="5CE17D5A" w:rsidR="005E0FB0" w:rsidRDefault="00E2461D" w:rsidP="00FCBFC7">
      <w:pPr>
        <w:spacing w:after="0"/>
        <w:rPr>
          <w:noProof/>
          <w:sz w:val="2"/>
          <w:szCs w:val="2"/>
        </w:rPr>
      </w:pPr>
      <w:r w:rsidRPr="00E2461D">
        <w:rPr>
          <w:rStyle w:val="normaltextrun"/>
          <w:rFonts w:ascii="Arial" w:hAnsi="Arial" w:cs="Arial"/>
          <w:b/>
          <w:bCs/>
          <w:noProof/>
          <w:color w:val="96C122"/>
          <w:sz w:val="4"/>
          <w:szCs w:val="4"/>
          <w:bdr w:val="none" w:sz="0" w:space="0" w:color="auto" w:frame="1"/>
        </w:rPr>
        <mc:AlternateContent>
          <mc:Choice Requires="wps">
            <w:drawing>
              <wp:anchor distT="45720" distB="45720" distL="114300" distR="114300" simplePos="0" relativeHeight="251660288" behindDoc="0" locked="0" layoutInCell="1" allowOverlap="1" wp14:anchorId="688C0B7B" wp14:editId="41BAD2FE">
                <wp:simplePos x="0" y="0"/>
                <wp:positionH relativeFrom="margin">
                  <wp:align>right</wp:align>
                </wp:positionH>
                <wp:positionV relativeFrom="paragraph">
                  <wp:posOffset>285115</wp:posOffset>
                </wp:positionV>
                <wp:extent cx="5915025" cy="26384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638425"/>
                        </a:xfrm>
                        <a:prstGeom prst="rect">
                          <a:avLst/>
                        </a:prstGeom>
                        <a:solidFill>
                          <a:srgbClr val="CFE09C"/>
                        </a:solidFill>
                        <a:ln w="9525">
                          <a:noFill/>
                          <a:miter lim="800000"/>
                          <a:headEnd/>
                          <a:tailEnd/>
                        </a:ln>
                      </wps:spPr>
                      <wps:txbx>
                        <w:txbxContent>
                          <w:p w14:paraId="25D6730D" w14:textId="5CC43A14" w:rsidR="00E2461D" w:rsidRPr="00F12F89" w:rsidRDefault="00E2461D" w:rsidP="00E2461D">
                            <w:pPr>
                              <w:spacing w:after="0"/>
                              <w:rPr>
                                <w:rFonts w:ascii="Arial" w:hAnsi="Arial" w:cs="Arial"/>
                                <w:b/>
                                <w:bCs/>
                                <w:noProof/>
                                <w:sz w:val="20"/>
                                <w:szCs w:val="20"/>
                              </w:rPr>
                            </w:pPr>
                            <w:r w:rsidRPr="00F12F89">
                              <w:rPr>
                                <w:rFonts w:ascii="Arial" w:hAnsi="Arial" w:cs="Arial"/>
                                <w:b/>
                                <w:bCs/>
                                <w:noProof/>
                                <w:sz w:val="20"/>
                                <w:szCs w:val="20"/>
                              </w:rPr>
                              <w:t>Instruction Notes</w:t>
                            </w:r>
                          </w:p>
                          <w:p w14:paraId="2F088494" w14:textId="77777777" w:rsidR="00E2461D" w:rsidRPr="00F12F89" w:rsidRDefault="00E2461D" w:rsidP="00E2461D">
                            <w:pPr>
                              <w:spacing w:after="0"/>
                              <w:rPr>
                                <w:rFonts w:ascii="Arial" w:hAnsi="Arial" w:cs="Arial"/>
                                <w:b/>
                                <w:bCs/>
                                <w:noProof/>
                                <w:sz w:val="20"/>
                                <w:szCs w:val="20"/>
                              </w:rPr>
                            </w:pPr>
                            <w:r w:rsidRPr="00F12F89">
                              <w:rPr>
                                <w:rFonts w:ascii="Arial" w:hAnsi="Arial" w:cs="Arial"/>
                                <w:color w:val="000000"/>
                                <w:sz w:val="20"/>
                                <w:szCs w:val="20"/>
                              </w:rPr>
                              <w:t>Use this document to work through one climate hazard at a time. Start by deciding whether the hazard is relevant to the site, how important it is, and how confident you are in that assessment. Then use the planning prompts to discuss what might trigger action, what impacts could occur, who needs to make decisions, how communication would be managed, what response actions may be needed and what recovery considerations should be planned for. Record short, practical notes as you go.</w:t>
                            </w:r>
                          </w:p>
                          <w:p w14:paraId="74D2E6D9" w14:textId="77777777" w:rsidR="00E2461D" w:rsidRPr="00F12F89" w:rsidRDefault="00E2461D" w:rsidP="00E2461D">
                            <w:pPr>
                              <w:pStyle w:val="NormalWeb"/>
                              <w:spacing w:after="0" w:afterAutospacing="0"/>
                              <w:rPr>
                                <w:rFonts w:ascii="Arial" w:hAnsi="Arial" w:cs="Arial"/>
                                <w:color w:val="000000" w:themeColor="text1"/>
                                <w:sz w:val="20"/>
                                <w:szCs w:val="20"/>
                              </w:rPr>
                            </w:pPr>
                            <w:r w:rsidRPr="00F12F89">
                              <w:rPr>
                                <w:rFonts w:ascii="Arial" w:hAnsi="Arial" w:cs="Arial"/>
                                <w:color w:val="000000" w:themeColor="text1"/>
                                <w:sz w:val="20"/>
                                <w:szCs w:val="20"/>
                              </w:rPr>
                              <w:t>You do not need to complete every prompt in detail at once. Focus on the questions most relevant to the site, the hazard and the people involved. Use the prompts to support team discussions, planning workshops or reviews of existing arrangements. At the end, record any gaps identified, the action required, who is responsible and the priority, so improvements can be followed up.</w:t>
                            </w:r>
                          </w:p>
                          <w:p w14:paraId="59EEFECD" w14:textId="77777777" w:rsidR="00E2461D" w:rsidRPr="00F12F89" w:rsidRDefault="00E2461D" w:rsidP="00E2461D">
                            <w:pPr>
                              <w:pStyle w:val="NormalWeb"/>
                              <w:spacing w:after="0" w:afterAutospacing="0"/>
                              <w:rPr>
                                <w:rFonts w:ascii="Arial" w:hAnsi="Arial" w:cs="Arial"/>
                                <w:color w:val="000000"/>
                                <w:sz w:val="20"/>
                                <w:szCs w:val="20"/>
                              </w:rPr>
                            </w:pPr>
                            <w:r w:rsidRPr="00F12F89">
                              <w:rPr>
                                <w:rFonts w:ascii="Arial" w:hAnsi="Arial" w:cs="Arial"/>
                                <w:color w:val="000000"/>
                                <w:sz w:val="20"/>
                                <w:szCs w:val="20"/>
                              </w:rPr>
                              <w:t>Keep responses brief and practical. Short notes or dot points are sufficient.</w:t>
                            </w:r>
                          </w:p>
                          <w:p w14:paraId="138318BE" w14:textId="6D61D20D" w:rsidR="00E2461D" w:rsidRDefault="00E2461D" w:rsidP="00E2461D">
                            <w:r w:rsidRPr="00F12F89">
                              <w:rPr>
                                <w:rFonts w:ascii="Arial" w:hAnsi="Arial" w:cs="Arial"/>
                                <w:i/>
                                <w:iCs/>
                                <w:color w:val="000000"/>
                                <w:sz w:val="20"/>
                                <w:szCs w:val="20"/>
                              </w:rPr>
                              <w:t>Identify which hazards are relevant to the site and prioritise those that require further planning. Focus on the hazards with the greatest potential impact or uncertainty.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8C0B7B" id="_x0000_t202" coordsize="21600,21600" o:spt="202" path="m,l,21600r21600,l21600,xe">
                <v:stroke joinstyle="miter"/>
                <v:path gradientshapeok="t" o:connecttype="rect"/>
              </v:shapetype>
              <v:shape id="Text Box 2" o:spid="_x0000_s1026" type="#_x0000_t202" style="position:absolute;margin-left:414.55pt;margin-top:22.45pt;width:465.75pt;height:207.7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" fillcolor="#cfe09c" stroked="f">
                <v:textbox>
                  <w:txbxContent>
                    <w:p w14:paraId="25D6730D" w14:textId="5CC43A14" w:rsidR="00E2461D" w:rsidRPr="00F12F89" w:rsidRDefault="00E2461D" w:rsidP="00E2461D">
                      <w:pPr>
                        <w:spacing w:after="0"/>
                        <w:rPr>
                          <w:rFonts w:ascii="Arial" w:hAnsi="Arial" w:cs="Arial"/>
                          <w:b/>
                          <w:bCs/>
                          <w:noProof/>
                          <w:sz w:val="20"/>
                          <w:szCs w:val="20"/>
                        </w:rPr>
                      </w:pPr>
                      <w:r w:rsidRPr="00F12F89">
                        <w:rPr>
                          <w:rFonts w:ascii="Arial" w:hAnsi="Arial" w:cs="Arial"/>
                          <w:b/>
                          <w:bCs/>
                          <w:noProof/>
                          <w:sz w:val="20"/>
                          <w:szCs w:val="20"/>
                        </w:rPr>
                        <w:t>Instruction Notes</w:t>
                      </w:r>
                    </w:p>
                    <w:p w14:paraId="2F088494" w14:textId="77777777" w:rsidR="00E2461D" w:rsidRPr="00F12F89" w:rsidRDefault="00E2461D" w:rsidP="00E2461D">
                      <w:pPr>
                        <w:spacing w:after="0"/>
                        <w:rPr>
                          <w:rFonts w:ascii="Arial" w:hAnsi="Arial" w:cs="Arial"/>
                          <w:b/>
                          <w:bCs/>
                          <w:noProof/>
                          <w:sz w:val="20"/>
                          <w:szCs w:val="20"/>
                        </w:rPr>
                      </w:pPr>
                      <w:r w:rsidRPr="00F12F89">
                        <w:rPr>
                          <w:rFonts w:ascii="Arial" w:hAnsi="Arial" w:cs="Arial"/>
                          <w:color w:val="000000"/>
                          <w:sz w:val="20"/>
                          <w:szCs w:val="20"/>
                        </w:rPr>
                        <w:t>Use this document to work through one climate hazard at a time. Start by deciding whether the hazard is relevant to the site, how important it is, and how confident you are in that assessment. Then use the planning prompts to discuss what might trigger action, what impacts could occur, who needs to make decisions, how communication would be managed, what response actions may be needed and what recovery considerations should be planned for. Record short, practical notes as you go.</w:t>
                      </w:r>
                    </w:p>
                    <w:p w14:paraId="74D2E6D9" w14:textId="77777777" w:rsidR="00E2461D" w:rsidRPr="00F12F89" w:rsidRDefault="00E2461D" w:rsidP="00E2461D">
                      <w:pPr>
                        <w:pStyle w:val="NormalWeb"/>
                        <w:spacing w:after="0" w:afterAutospacing="0"/>
                        <w:rPr>
                          <w:rFonts w:ascii="Arial" w:hAnsi="Arial" w:cs="Arial"/>
                          <w:color w:val="000000" w:themeColor="text1"/>
                          <w:sz w:val="20"/>
                          <w:szCs w:val="20"/>
                        </w:rPr>
                      </w:pPr>
                      <w:r w:rsidRPr="00F12F89">
                        <w:rPr>
                          <w:rFonts w:ascii="Arial" w:hAnsi="Arial" w:cs="Arial"/>
                          <w:color w:val="000000" w:themeColor="text1"/>
                          <w:sz w:val="20"/>
                          <w:szCs w:val="20"/>
                        </w:rPr>
                        <w:t>You do not need to complete every prompt in detail at once. Focus on the questions most relevant to the site, the hazard and the people involved. Use the prompts to support team discussions, planning workshops or reviews of existing arrangements. At the end, record any gaps identified, the action required, who is responsible and the priority, so improvements can be followed up.</w:t>
                      </w:r>
                    </w:p>
                    <w:p w14:paraId="59EEFECD" w14:textId="77777777" w:rsidR="00E2461D" w:rsidRPr="00F12F89" w:rsidRDefault="00E2461D" w:rsidP="00E2461D">
                      <w:pPr>
                        <w:pStyle w:val="NormalWeb"/>
                        <w:spacing w:after="0" w:afterAutospacing="0"/>
                        <w:rPr>
                          <w:rFonts w:ascii="Arial" w:hAnsi="Arial" w:cs="Arial"/>
                          <w:color w:val="000000"/>
                          <w:sz w:val="20"/>
                          <w:szCs w:val="20"/>
                        </w:rPr>
                      </w:pPr>
                      <w:r w:rsidRPr="00F12F89">
                        <w:rPr>
                          <w:rFonts w:ascii="Arial" w:hAnsi="Arial" w:cs="Arial"/>
                          <w:color w:val="000000"/>
                          <w:sz w:val="20"/>
                          <w:szCs w:val="20"/>
                        </w:rPr>
                        <w:t>Keep responses brief and practical. Short notes or dot points are sufficient.</w:t>
                      </w:r>
                    </w:p>
                    <w:p w14:paraId="138318BE" w14:textId="6D61D20D" w:rsidR="00E2461D" w:rsidRDefault="00E2461D" w:rsidP="00E2461D">
                      <w:r w:rsidRPr="00F12F89">
                        <w:rPr>
                          <w:rFonts w:ascii="Arial" w:hAnsi="Arial" w:cs="Arial"/>
                          <w:i/>
                          <w:iCs/>
                          <w:color w:val="000000"/>
                          <w:sz w:val="20"/>
                          <w:szCs w:val="20"/>
                        </w:rPr>
                        <w:t>Identify which hazards are relevant to the site and prioritise those that require further planning. Focus on the hazards with the greatest potential impact or uncertainty.</w:t>
                      </w:r>
                    </w:p>
                  </w:txbxContent>
                </v:textbox>
                <w10:wrap type="square" anchorx="margin"/>
              </v:shape>
            </w:pict>
          </mc:Fallback>
        </mc:AlternateContent>
      </w:r>
    </w:p>
    <w:p w14:paraId="13784C1D" w14:textId="77777777" w:rsidR="00E2461D" w:rsidRPr="00F12F89" w:rsidRDefault="00E2461D" w:rsidP="005254E2">
      <w:pPr>
        <w:pStyle w:val="NormalWeb"/>
        <w:spacing w:after="0" w:afterAutospacing="0"/>
        <w:rPr>
          <w:rFonts w:ascii="Arial" w:hAnsi="Arial" w:cs="Arial"/>
          <w:i/>
          <w:iCs/>
          <w:color w:val="000000"/>
          <w:sz w:val="20"/>
          <w:szCs w:val="20"/>
        </w:rPr>
      </w:pPr>
    </w:p>
    <w:tbl>
      <w:tblPr>
        <w:tblpPr w:leftFromText="180" w:rightFromText="180" w:vertAnchor="text" w:horzAnchor="margin" w:tblpX="-158" w:tblpY="112"/>
        <w:tblW w:w="9206"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1493"/>
        <w:gridCol w:w="1485"/>
        <w:gridCol w:w="2527"/>
        <w:gridCol w:w="1526"/>
        <w:gridCol w:w="2175"/>
      </w:tblGrid>
      <w:tr w:rsidR="00BC410E" w:rsidRPr="00C434C3" w14:paraId="28A7AC57" w14:textId="60CA2150" w:rsidTr="00BC410E">
        <w:trPr>
          <w:trHeight w:val="592"/>
        </w:trPr>
        <w:tc>
          <w:tcPr>
            <w:tcW w:w="14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7DC303FA" w14:textId="7A754039"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r w:rsidRPr="00C434C3">
              <w:rPr>
                <w:rFonts w:ascii="Arial" w:eastAsia="Times New Roman" w:hAnsi="Arial" w:cs="Arial"/>
                <w:b/>
                <w:bCs/>
                <w:color w:val="FFFFFF" w:themeColor="background1"/>
                <w:sz w:val="20"/>
                <w:szCs w:val="20"/>
                <w:lang w:eastAsia="en-GB"/>
              </w:rPr>
              <w:t>Hazard</w:t>
            </w:r>
          </w:p>
        </w:tc>
        <w:tc>
          <w:tcPr>
            <w:tcW w:w="148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2197A92E" w14:textId="75A6CBF4"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r w:rsidRPr="00C434C3">
              <w:rPr>
                <w:rFonts w:ascii="Arial" w:eastAsia="Times New Roman" w:hAnsi="Arial" w:cs="Arial"/>
                <w:b/>
                <w:bCs/>
                <w:color w:val="FFFFFF" w:themeColor="background1"/>
                <w:sz w:val="20"/>
                <w:szCs w:val="20"/>
                <w:lang w:eastAsia="en-GB"/>
              </w:rPr>
              <w:t xml:space="preserve">Relevant? </w:t>
            </w:r>
            <w:r w:rsidRPr="00BC410E">
              <w:rPr>
                <w:rFonts w:ascii="Arial" w:eastAsia="Times New Roman" w:hAnsi="Arial" w:cs="Arial"/>
                <w:color w:val="FFFFFF" w:themeColor="background1"/>
                <w:sz w:val="20"/>
                <w:szCs w:val="20"/>
                <w:lang w:eastAsia="en-GB"/>
              </w:rPr>
              <w:t>(Y/N)</w:t>
            </w:r>
          </w:p>
        </w:tc>
        <w:tc>
          <w:tcPr>
            <w:tcW w:w="252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27F13993" w14:textId="77777777" w:rsidR="00BC410E"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r w:rsidRPr="00FCBFC7">
              <w:rPr>
                <w:rFonts w:ascii="Arial" w:eastAsia="Times New Roman" w:hAnsi="Arial" w:cs="Arial"/>
                <w:b/>
                <w:bCs/>
                <w:color w:val="FFFFFF" w:themeColor="background1"/>
                <w:sz w:val="20"/>
                <w:szCs w:val="20"/>
                <w:lang w:eastAsia="en-GB"/>
              </w:rPr>
              <w:t>Priority</w:t>
            </w:r>
          </w:p>
          <w:p w14:paraId="126BE465" w14:textId="1B3A5590"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r w:rsidRPr="00BC410E">
              <w:rPr>
                <w:rFonts w:ascii="Arial" w:eastAsia="Times New Roman" w:hAnsi="Arial" w:cs="Arial"/>
                <w:color w:val="FFFFFF" w:themeColor="background1"/>
                <w:sz w:val="20"/>
                <w:szCs w:val="20"/>
                <w:lang w:eastAsia="en-GB"/>
              </w:rPr>
              <w:t>(Low/Med/High)</w:t>
            </w:r>
          </w:p>
        </w:tc>
        <w:tc>
          <w:tcPr>
            <w:tcW w:w="15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557AAD39" w14:textId="551A4973"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r w:rsidRPr="00FCBFC7">
              <w:rPr>
                <w:rFonts w:ascii="Arial" w:eastAsia="Times New Roman" w:hAnsi="Arial" w:cs="Arial"/>
                <w:b/>
                <w:bCs/>
                <w:color w:val="FFFFFF" w:themeColor="background1"/>
                <w:sz w:val="20"/>
                <w:szCs w:val="20"/>
                <w:lang w:eastAsia="en-GB"/>
              </w:rPr>
              <w:t xml:space="preserve">Certainty </w:t>
            </w:r>
            <w:r w:rsidRPr="00BC410E">
              <w:rPr>
                <w:rFonts w:ascii="Arial" w:eastAsia="Times New Roman" w:hAnsi="Arial" w:cs="Arial"/>
                <w:color w:val="FFFFFF" w:themeColor="background1"/>
                <w:sz w:val="20"/>
                <w:szCs w:val="20"/>
                <w:lang w:eastAsia="en-GB"/>
              </w:rPr>
              <w:t>(Low/Med/High)</w:t>
            </w:r>
          </w:p>
        </w:tc>
        <w:tc>
          <w:tcPr>
            <w:tcW w:w="217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1160C6F8" w14:textId="1DD04B9C"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r w:rsidRPr="00C434C3">
              <w:rPr>
                <w:rFonts w:ascii="Arial" w:eastAsia="Times New Roman" w:hAnsi="Arial" w:cs="Arial"/>
                <w:b/>
                <w:bCs/>
                <w:color w:val="FFFFFF" w:themeColor="background1"/>
                <w:sz w:val="20"/>
                <w:szCs w:val="20"/>
                <w:lang w:eastAsia="en-GB"/>
              </w:rPr>
              <w:t>Notes</w:t>
            </w:r>
          </w:p>
        </w:tc>
      </w:tr>
      <w:tr w:rsidR="00BC410E" w:rsidRPr="00C434C3" w14:paraId="5E01F375" w14:textId="754A5264" w:rsidTr="00BC410E">
        <w:trPr>
          <w:trHeight w:val="737"/>
        </w:trPr>
        <w:tc>
          <w:tcPr>
            <w:tcW w:w="14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38B3DE0" w14:textId="77777777"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r w:rsidRPr="00C434C3">
              <w:rPr>
                <w:rFonts w:ascii="Arial" w:eastAsia="Times New Roman" w:hAnsi="Arial" w:cs="Arial"/>
                <w:b/>
                <w:bCs/>
                <w:color w:val="000000" w:themeColor="text1"/>
                <w:sz w:val="20"/>
                <w:szCs w:val="20"/>
                <w:lang w:eastAsia="en-GB"/>
              </w:rPr>
              <w:t>Heatwave / Extreme Heat</w:t>
            </w:r>
          </w:p>
        </w:tc>
        <w:tc>
          <w:tcPr>
            <w:tcW w:w="148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18060A8" w14:textId="77777777"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p>
        </w:tc>
        <w:tc>
          <w:tcPr>
            <w:tcW w:w="252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93F1BE0" w14:textId="77777777"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p>
        </w:tc>
        <w:tc>
          <w:tcPr>
            <w:tcW w:w="15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56773D1" w14:textId="77777777"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p>
        </w:tc>
        <w:tc>
          <w:tcPr>
            <w:tcW w:w="217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331673" w14:textId="77777777" w:rsidR="00BC410E" w:rsidRPr="00C434C3" w:rsidRDefault="00BC410E" w:rsidP="00BC410E">
            <w:pPr>
              <w:spacing w:after="0" w:line="240" w:lineRule="auto"/>
              <w:jc w:val="center"/>
              <w:textAlignment w:val="baseline"/>
              <w:rPr>
                <w:rFonts w:ascii="Arial" w:eastAsia="Times New Roman" w:hAnsi="Arial" w:cs="Arial"/>
                <w:b/>
                <w:bCs/>
                <w:color w:val="FFFFFF" w:themeColor="background1"/>
                <w:sz w:val="20"/>
                <w:szCs w:val="20"/>
                <w:lang w:eastAsia="en-GB"/>
              </w:rPr>
            </w:pPr>
          </w:p>
        </w:tc>
      </w:tr>
      <w:tr w:rsidR="00BC410E" w:rsidRPr="00C434C3" w14:paraId="2A43A6B1" w14:textId="3843ED45" w:rsidTr="00BC410E">
        <w:trPr>
          <w:trHeight w:val="758"/>
        </w:trPr>
        <w:tc>
          <w:tcPr>
            <w:tcW w:w="14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BE5B52F" w14:textId="77777777" w:rsidR="00BC410E" w:rsidRPr="00C434C3" w:rsidRDefault="00BC410E" w:rsidP="00BC410E">
            <w:pPr>
              <w:spacing w:after="0" w:line="240" w:lineRule="auto"/>
              <w:jc w:val="center"/>
              <w:textAlignment w:val="baseline"/>
              <w:rPr>
                <w:rFonts w:ascii="Arial" w:eastAsia="Times New Roman" w:hAnsi="Arial" w:cs="Arial"/>
                <w:color w:val="000000" w:themeColor="text1"/>
                <w:sz w:val="20"/>
                <w:szCs w:val="20"/>
                <w:lang w:val="en-AU" w:eastAsia="en-GB"/>
              </w:rPr>
            </w:pPr>
            <w:r w:rsidRPr="00C434C3">
              <w:rPr>
                <w:rFonts w:ascii="Arial" w:eastAsia="Times New Roman" w:hAnsi="Arial" w:cs="Arial"/>
                <w:b/>
                <w:bCs/>
                <w:color w:val="000000" w:themeColor="text1"/>
                <w:sz w:val="20"/>
                <w:szCs w:val="20"/>
                <w:lang w:val="en-AU" w:eastAsia="en-GB"/>
              </w:rPr>
              <w:t xml:space="preserve">Flood </w:t>
            </w:r>
            <w:r w:rsidRPr="00C434C3">
              <w:rPr>
                <w:rFonts w:ascii="Arial" w:eastAsia="Times New Roman" w:hAnsi="Arial" w:cs="Arial"/>
                <w:color w:val="000000" w:themeColor="text1"/>
                <w:sz w:val="20"/>
                <w:szCs w:val="20"/>
                <w:lang w:val="en-AU" w:eastAsia="en-GB"/>
              </w:rPr>
              <w:t>(e.g. flash, riverine, stormwater)</w:t>
            </w:r>
          </w:p>
        </w:tc>
        <w:tc>
          <w:tcPr>
            <w:tcW w:w="148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BC057E4"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52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F513B36"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15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506A720"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17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BCBF212"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r>
      <w:tr w:rsidR="00BC410E" w:rsidRPr="00C434C3" w14:paraId="3D677035" w14:textId="37B21F62" w:rsidTr="00BC410E">
        <w:trPr>
          <w:trHeight w:val="758"/>
        </w:trPr>
        <w:tc>
          <w:tcPr>
            <w:tcW w:w="14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05EAA3F" w14:textId="77777777" w:rsidR="00BC410E" w:rsidRPr="00C434C3" w:rsidRDefault="00BC410E" w:rsidP="00BC410E">
            <w:pPr>
              <w:spacing w:after="0" w:line="240" w:lineRule="auto"/>
              <w:jc w:val="center"/>
              <w:textAlignment w:val="baseline"/>
              <w:rPr>
                <w:rFonts w:ascii="Arial" w:eastAsia="Times New Roman" w:hAnsi="Arial" w:cs="Arial"/>
                <w:color w:val="000000" w:themeColor="text1"/>
                <w:sz w:val="20"/>
                <w:szCs w:val="20"/>
                <w:lang w:val="en-AU" w:eastAsia="en-GB"/>
              </w:rPr>
            </w:pPr>
            <w:r w:rsidRPr="00C434C3">
              <w:rPr>
                <w:rFonts w:ascii="Arial" w:eastAsia="Times New Roman" w:hAnsi="Arial" w:cs="Arial"/>
                <w:b/>
                <w:bCs/>
                <w:color w:val="000000" w:themeColor="text1"/>
                <w:sz w:val="20"/>
                <w:szCs w:val="20"/>
                <w:lang w:val="en-AU" w:eastAsia="en-GB"/>
              </w:rPr>
              <w:t xml:space="preserve">Severe Storm </w:t>
            </w:r>
            <w:r w:rsidRPr="00C434C3">
              <w:rPr>
                <w:rFonts w:ascii="Arial" w:eastAsia="Times New Roman" w:hAnsi="Arial" w:cs="Arial"/>
                <w:color w:val="000000" w:themeColor="text1"/>
                <w:sz w:val="20"/>
                <w:szCs w:val="20"/>
                <w:lang w:val="en-AU" w:eastAsia="en-GB"/>
              </w:rPr>
              <w:t>(e.g. wind, hail, lightning)</w:t>
            </w:r>
          </w:p>
        </w:tc>
        <w:tc>
          <w:tcPr>
            <w:tcW w:w="148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6D6DF4D"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52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F7F3CED"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15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0B006BD"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17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A34F068"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r>
      <w:tr w:rsidR="00BC410E" w:rsidRPr="00C434C3" w14:paraId="7EE73F3C" w14:textId="5221A084" w:rsidTr="00BC410E">
        <w:trPr>
          <w:trHeight w:val="821"/>
        </w:trPr>
        <w:tc>
          <w:tcPr>
            <w:tcW w:w="14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44868A9" w14:textId="77777777" w:rsidR="00BC410E" w:rsidRPr="00C434C3" w:rsidRDefault="00BC410E" w:rsidP="00BC410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C434C3">
              <w:rPr>
                <w:rFonts w:ascii="Arial" w:eastAsia="Times New Roman" w:hAnsi="Arial" w:cs="Arial"/>
                <w:b/>
                <w:bCs/>
                <w:color w:val="000000" w:themeColor="text1"/>
                <w:sz w:val="20"/>
                <w:szCs w:val="20"/>
                <w:lang w:val="en-AU" w:eastAsia="en-GB"/>
              </w:rPr>
              <w:t xml:space="preserve">Smoke / Air Quality </w:t>
            </w:r>
            <w:r w:rsidRPr="00C434C3">
              <w:rPr>
                <w:rFonts w:ascii="Arial" w:eastAsia="Times New Roman" w:hAnsi="Arial" w:cs="Arial"/>
                <w:color w:val="000000" w:themeColor="text1"/>
                <w:sz w:val="20"/>
                <w:szCs w:val="20"/>
                <w:lang w:val="en-AU" w:eastAsia="en-GB"/>
              </w:rPr>
              <w:t>(e.g. bushfire, pollution)</w:t>
            </w:r>
          </w:p>
        </w:tc>
        <w:tc>
          <w:tcPr>
            <w:tcW w:w="148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C4F436F"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52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52ABF8A"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15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04833DC"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17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0D70F54"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r>
      <w:tr w:rsidR="00BC410E" w:rsidRPr="00C434C3" w14:paraId="27CD1924" w14:textId="12925084" w:rsidTr="00BC410E">
        <w:trPr>
          <w:trHeight w:val="865"/>
        </w:trPr>
        <w:tc>
          <w:tcPr>
            <w:tcW w:w="14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871E799" w14:textId="77777777" w:rsidR="00BC410E" w:rsidRPr="00C434C3" w:rsidRDefault="00BC410E" w:rsidP="00BC410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C434C3">
              <w:rPr>
                <w:rFonts w:ascii="Arial" w:eastAsia="Times New Roman" w:hAnsi="Arial" w:cs="Arial"/>
                <w:b/>
                <w:bCs/>
                <w:color w:val="000000" w:themeColor="text1"/>
                <w:sz w:val="20"/>
                <w:szCs w:val="20"/>
                <w:lang w:val="en-AU" w:eastAsia="en-GB"/>
              </w:rPr>
              <w:t>Water Supply Disruption</w:t>
            </w:r>
          </w:p>
        </w:tc>
        <w:tc>
          <w:tcPr>
            <w:tcW w:w="148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8F166CF"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52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30C792B"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15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3CA1ED3"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17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EC95225"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r>
      <w:tr w:rsidR="00BC410E" w:rsidRPr="00C434C3" w14:paraId="631B37D1" w14:textId="76D1C1E3" w:rsidTr="00BC410E">
        <w:trPr>
          <w:trHeight w:val="865"/>
        </w:trPr>
        <w:tc>
          <w:tcPr>
            <w:tcW w:w="149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24A51C0" w14:textId="77777777" w:rsidR="00BC410E" w:rsidRPr="00C434C3" w:rsidRDefault="00BC410E" w:rsidP="00BC410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C434C3">
              <w:rPr>
                <w:rFonts w:ascii="Arial" w:eastAsia="Times New Roman" w:hAnsi="Arial" w:cs="Arial"/>
                <w:b/>
                <w:bCs/>
                <w:color w:val="000000" w:themeColor="text1"/>
                <w:sz w:val="20"/>
                <w:szCs w:val="20"/>
                <w:lang w:val="en-AU" w:eastAsia="en-GB"/>
              </w:rPr>
              <w:t xml:space="preserve">Other </w:t>
            </w:r>
            <w:r w:rsidRPr="00C434C3">
              <w:rPr>
                <w:rFonts w:ascii="Arial" w:eastAsia="Times New Roman" w:hAnsi="Arial" w:cs="Arial"/>
                <w:color w:val="000000" w:themeColor="text1"/>
                <w:sz w:val="20"/>
                <w:szCs w:val="20"/>
                <w:lang w:val="en-AU" w:eastAsia="en-GB"/>
              </w:rPr>
              <w:t>(site-specific)</w:t>
            </w:r>
          </w:p>
        </w:tc>
        <w:tc>
          <w:tcPr>
            <w:tcW w:w="148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0447F87"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52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6BF337D"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15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104F88F"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c>
          <w:tcPr>
            <w:tcW w:w="2175"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66E7AB8" w14:textId="77777777" w:rsidR="00BC410E" w:rsidRPr="00C434C3" w:rsidRDefault="00BC410E" w:rsidP="00BC410E">
            <w:pPr>
              <w:spacing w:after="0" w:line="240" w:lineRule="auto"/>
              <w:jc w:val="center"/>
              <w:textAlignment w:val="baseline"/>
              <w:rPr>
                <w:rFonts w:ascii="Arial" w:eastAsia="Times New Roman" w:hAnsi="Arial" w:cs="Arial"/>
                <w:color w:val="96C122"/>
                <w:sz w:val="20"/>
                <w:szCs w:val="20"/>
                <w:lang w:eastAsia="en-GB"/>
              </w:rPr>
            </w:pPr>
          </w:p>
        </w:tc>
      </w:tr>
    </w:tbl>
    <w:p w14:paraId="194F43FF" w14:textId="77777777" w:rsidR="00022DC7" w:rsidRDefault="00022DC7" w:rsidP="005E0FB0">
      <w:pPr>
        <w:spacing w:after="0"/>
        <w:rPr>
          <w:rFonts w:ascii="Arial" w:hAnsi="Arial" w:cs="Arial"/>
          <w:b/>
          <w:bCs/>
          <w:sz w:val="20"/>
          <w:szCs w:val="20"/>
        </w:rPr>
      </w:pPr>
    </w:p>
    <w:p w14:paraId="563B763B" w14:textId="77777777" w:rsidR="008A3886" w:rsidRDefault="008A3886" w:rsidP="00D518F8"/>
    <w:p w14:paraId="4EA1E6E3" w14:textId="77777777" w:rsidR="008A3886" w:rsidRDefault="008A3886" w:rsidP="00D518F8"/>
    <w:p w14:paraId="135700EE" w14:textId="77777777" w:rsidR="00046C54" w:rsidRDefault="00046C54" w:rsidP="00D518F8">
      <w:pPr>
        <w:sectPr w:rsidR="00046C54" w:rsidSect="00BC410E">
          <w:pgSz w:w="11906" w:h="16838"/>
          <w:pgMar w:top="1440" w:right="1440" w:bottom="1440" w:left="1440" w:header="720" w:footer="720" w:gutter="0"/>
          <w:cols w:space="720"/>
          <w:docGrid w:linePitch="360"/>
        </w:sectPr>
      </w:pPr>
    </w:p>
    <w:p w14:paraId="63F0225A" w14:textId="4FF570A2" w:rsidR="00F12F89" w:rsidRPr="00F12F89" w:rsidRDefault="001C7F2C" w:rsidP="009E64DF">
      <w:pPr>
        <w:spacing w:after="0"/>
        <w:rPr>
          <w:rFonts w:ascii="Arial" w:hAnsi="Arial" w:cs="Arial"/>
          <w:i/>
          <w:iCs/>
          <w:sz w:val="20"/>
          <w:szCs w:val="20"/>
        </w:rPr>
      </w:pPr>
      <w:r w:rsidRPr="00F12F89">
        <w:rPr>
          <w:rFonts w:ascii="Arial" w:hAnsi="Arial" w:cs="Arial"/>
          <w:i/>
          <w:iCs/>
          <w:sz w:val="20"/>
          <w:szCs w:val="20"/>
        </w:rPr>
        <w:lastRenderedPageBreak/>
        <w:t>Define what indicates a hazard is developing and when action may be required. Focus on clear triggers that support timely and confident decision-making</w:t>
      </w:r>
      <w:r w:rsidR="00193FAF" w:rsidRPr="00F12F89">
        <w:rPr>
          <w:rFonts w:ascii="Arial" w:hAnsi="Arial" w:cs="Arial"/>
          <w:i/>
          <w:iCs/>
          <w:sz w:val="20"/>
          <w:szCs w:val="20"/>
        </w:rPr>
        <w:t xml:space="preserve">. </w:t>
      </w:r>
    </w:p>
    <w:tbl>
      <w:tblPr>
        <w:tblpPr w:leftFromText="180" w:rightFromText="180" w:vertAnchor="text" w:horzAnchor="margin" w:tblpY="680"/>
        <w:tblW w:w="15018"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820"/>
        <w:gridCol w:w="1984"/>
        <w:gridCol w:w="2126"/>
        <w:gridCol w:w="1843"/>
        <w:gridCol w:w="1843"/>
        <w:gridCol w:w="1701"/>
        <w:gridCol w:w="1701"/>
      </w:tblGrid>
      <w:tr w:rsidR="008F4BB3" w:rsidRPr="00C434C3" w14:paraId="4C224F45" w14:textId="73C0836A" w:rsidTr="00FCBFC7">
        <w:trPr>
          <w:trHeight w:val="19"/>
        </w:trPr>
        <w:tc>
          <w:tcPr>
            <w:tcW w:w="15018" w:type="dxa"/>
            <w:gridSpan w:val="7"/>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3B7E6E2C" w14:textId="6E2AC8C6" w:rsidR="008F4BB3" w:rsidRPr="00022DC7" w:rsidRDefault="008F4BB3">
            <w:pPr>
              <w:spacing w:after="0" w:line="240" w:lineRule="auto"/>
              <w:rPr>
                <w:rFonts w:ascii="Arial" w:eastAsia="Times New Roman" w:hAnsi="Arial" w:cs="Arial"/>
                <w:b/>
                <w:bCs/>
                <w:color w:val="FFFFFF" w:themeColor="background1"/>
                <w:sz w:val="18"/>
                <w:szCs w:val="18"/>
                <w:lang w:eastAsia="en-GB"/>
              </w:rPr>
            </w:pPr>
            <w:r w:rsidRPr="00022DC7">
              <w:rPr>
                <w:rFonts w:ascii="Arial" w:eastAsia="Times New Roman" w:hAnsi="Arial" w:cs="Arial"/>
                <w:b/>
                <w:bCs/>
                <w:color w:val="FFFFFF" w:themeColor="background1"/>
                <w:sz w:val="18"/>
                <w:szCs w:val="18"/>
                <w:lang w:eastAsia="en-GB"/>
              </w:rPr>
              <w:t>HAZARD PLANNING PROMPTS</w:t>
            </w:r>
          </w:p>
        </w:tc>
      </w:tr>
      <w:tr w:rsidR="008F4BB3" w:rsidRPr="00C434C3" w14:paraId="6017C4E9" w14:textId="1A1BF6D2" w:rsidTr="00FCBFC7">
        <w:trPr>
          <w:trHeight w:val="67"/>
        </w:trPr>
        <w:tc>
          <w:tcPr>
            <w:tcW w:w="3820" w:type="dxa"/>
            <w:tcBorders>
              <w:top w:val="single" w:sz="24" w:space="0" w:color="FFFFFF" w:themeColor="background1"/>
              <w:left w:val="single" w:sz="6" w:space="0" w:color="FFFFFF" w:themeColor="background1"/>
              <w:right w:val="single" w:sz="6" w:space="0" w:color="FFFFFF" w:themeColor="background1"/>
            </w:tcBorders>
            <w:shd w:val="clear" w:color="auto" w:fill="CFE09C"/>
            <w:vAlign w:val="center"/>
          </w:tcPr>
          <w:p w14:paraId="5B47D598" w14:textId="77777777" w:rsidR="008F4BB3" w:rsidRPr="00022DC7" w:rsidRDefault="008F4BB3">
            <w:pPr>
              <w:spacing w:after="0" w:line="240" w:lineRule="auto"/>
              <w:jc w:val="center"/>
              <w:textAlignment w:val="baseline"/>
              <w:rPr>
                <w:rFonts w:ascii="Arial" w:eastAsia="Times New Roman" w:hAnsi="Arial" w:cs="Arial"/>
                <w:b/>
                <w:bCs/>
                <w:color w:val="96C122"/>
                <w:sz w:val="18"/>
                <w:szCs w:val="18"/>
                <w:lang w:eastAsia="en-GB"/>
              </w:rPr>
            </w:pPr>
            <w:r w:rsidRPr="00022DC7">
              <w:rPr>
                <w:rFonts w:ascii="Arial" w:eastAsia="Times New Roman" w:hAnsi="Arial" w:cs="Arial"/>
                <w:b/>
                <w:bCs/>
                <w:color w:val="000000" w:themeColor="text1"/>
                <w:sz w:val="18"/>
                <w:szCs w:val="18"/>
                <w:lang w:val="en-AU" w:eastAsia="en-GB"/>
              </w:rPr>
              <w:t>Hazard:</w:t>
            </w:r>
          </w:p>
        </w:tc>
        <w:tc>
          <w:tcPr>
            <w:tcW w:w="1984"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6DDA05A7" w14:textId="0577495C" w:rsidR="008F4BB3" w:rsidRPr="005E0FB0" w:rsidRDefault="008F4BB3" w:rsidP="005E0FB0">
            <w:pPr>
              <w:spacing w:after="0" w:line="240" w:lineRule="auto"/>
              <w:jc w:val="center"/>
              <w:textAlignment w:val="baseline"/>
              <w:rPr>
                <w:rFonts w:ascii="Arial" w:eastAsia="Times New Roman" w:hAnsi="Arial" w:cs="Arial"/>
                <w:b/>
                <w:bCs/>
                <w:color w:val="000000" w:themeColor="text1"/>
                <w:sz w:val="18"/>
                <w:szCs w:val="18"/>
                <w:lang w:val="en-AU" w:eastAsia="en-GB"/>
              </w:rPr>
            </w:pPr>
            <w:r w:rsidRPr="005E0FB0">
              <w:rPr>
                <w:rFonts w:ascii="Arial" w:eastAsia="Times New Roman" w:hAnsi="Arial" w:cs="Arial"/>
                <w:b/>
                <w:bCs/>
                <w:color w:val="000000" w:themeColor="text1"/>
                <w:sz w:val="18"/>
                <w:szCs w:val="18"/>
                <w:lang w:val="en-AU" w:eastAsia="en-GB"/>
              </w:rPr>
              <w:t>Heatwave x Extreme Heat</w:t>
            </w:r>
          </w:p>
        </w:tc>
        <w:tc>
          <w:tcPr>
            <w:tcW w:w="2126"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215B0E2D" w14:textId="3226E9BF" w:rsidR="008F4BB3" w:rsidRPr="005E0FB0" w:rsidRDefault="008F4BB3" w:rsidP="005E0FB0">
            <w:pPr>
              <w:spacing w:after="0" w:line="240" w:lineRule="auto"/>
              <w:jc w:val="center"/>
              <w:textAlignment w:val="baseline"/>
              <w:rPr>
                <w:rFonts w:ascii="Arial" w:eastAsia="Times New Roman" w:hAnsi="Arial" w:cs="Arial"/>
                <w:b/>
                <w:bCs/>
                <w:color w:val="000000" w:themeColor="text1"/>
                <w:sz w:val="18"/>
                <w:szCs w:val="18"/>
                <w:lang w:val="en-AU" w:eastAsia="en-GB"/>
              </w:rPr>
            </w:pPr>
            <w:r w:rsidRPr="005E0FB0">
              <w:rPr>
                <w:rFonts w:ascii="Arial" w:eastAsia="Times New Roman" w:hAnsi="Arial" w:cs="Arial"/>
                <w:b/>
                <w:bCs/>
                <w:color w:val="000000" w:themeColor="text1"/>
                <w:sz w:val="18"/>
                <w:szCs w:val="18"/>
                <w:lang w:val="en-AU" w:eastAsia="en-GB"/>
              </w:rPr>
              <w:t>Flood</w:t>
            </w:r>
          </w:p>
        </w:tc>
        <w:tc>
          <w:tcPr>
            <w:tcW w:w="1843"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3DEA949D" w14:textId="525B4378" w:rsidR="008F4BB3" w:rsidRPr="005E0FB0" w:rsidRDefault="005E0FB0" w:rsidP="005E0FB0">
            <w:pPr>
              <w:spacing w:after="0" w:line="240" w:lineRule="auto"/>
              <w:jc w:val="center"/>
              <w:textAlignment w:val="baseline"/>
              <w:rPr>
                <w:rFonts w:ascii="Arial" w:eastAsia="Times New Roman" w:hAnsi="Arial" w:cs="Arial"/>
                <w:b/>
                <w:bCs/>
                <w:color w:val="000000" w:themeColor="text1"/>
                <w:sz w:val="18"/>
                <w:szCs w:val="18"/>
                <w:lang w:val="en-AU" w:eastAsia="en-GB"/>
              </w:rPr>
            </w:pPr>
            <w:r w:rsidRPr="005E0FB0">
              <w:rPr>
                <w:rFonts w:ascii="Arial" w:eastAsia="Times New Roman" w:hAnsi="Arial" w:cs="Arial"/>
                <w:b/>
                <w:bCs/>
                <w:color w:val="000000" w:themeColor="text1"/>
                <w:sz w:val="18"/>
                <w:szCs w:val="18"/>
                <w:lang w:val="en-AU" w:eastAsia="en-GB"/>
              </w:rPr>
              <w:t>Severe Storm</w:t>
            </w:r>
          </w:p>
        </w:tc>
        <w:tc>
          <w:tcPr>
            <w:tcW w:w="1843"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6AE7C68D" w14:textId="2AF299E4" w:rsidR="008F4BB3" w:rsidRPr="005E0FB0" w:rsidRDefault="005E0FB0" w:rsidP="005E0FB0">
            <w:pPr>
              <w:spacing w:after="0" w:line="240" w:lineRule="auto"/>
              <w:jc w:val="center"/>
              <w:textAlignment w:val="baseline"/>
              <w:rPr>
                <w:rFonts w:ascii="Arial" w:eastAsia="Times New Roman" w:hAnsi="Arial" w:cs="Arial"/>
                <w:b/>
                <w:bCs/>
                <w:color w:val="000000" w:themeColor="text1"/>
                <w:sz w:val="18"/>
                <w:szCs w:val="18"/>
                <w:lang w:val="en-AU" w:eastAsia="en-GB"/>
              </w:rPr>
            </w:pPr>
            <w:r w:rsidRPr="005E0FB0">
              <w:rPr>
                <w:rFonts w:ascii="Arial" w:eastAsia="Times New Roman" w:hAnsi="Arial" w:cs="Arial"/>
                <w:b/>
                <w:bCs/>
                <w:color w:val="000000" w:themeColor="text1"/>
                <w:sz w:val="18"/>
                <w:szCs w:val="18"/>
                <w:lang w:val="en-AU" w:eastAsia="en-GB"/>
              </w:rPr>
              <w:t>Smoke / Air Quality</w:t>
            </w:r>
          </w:p>
        </w:tc>
        <w:tc>
          <w:tcPr>
            <w:tcW w:w="1701"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70F1B227" w14:textId="1B556F0F" w:rsidR="008F4BB3" w:rsidRPr="005E0FB0" w:rsidRDefault="005E0FB0" w:rsidP="005E0FB0">
            <w:pPr>
              <w:spacing w:after="0" w:line="240" w:lineRule="auto"/>
              <w:jc w:val="center"/>
              <w:textAlignment w:val="baseline"/>
              <w:rPr>
                <w:rFonts w:ascii="Arial" w:eastAsia="Times New Roman" w:hAnsi="Arial" w:cs="Arial"/>
                <w:b/>
                <w:bCs/>
                <w:color w:val="000000" w:themeColor="text1"/>
                <w:sz w:val="18"/>
                <w:szCs w:val="18"/>
                <w:lang w:val="en-AU" w:eastAsia="en-GB"/>
              </w:rPr>
            </w:pPr>
            <w:r w:rsidRPr="005E0FB0">
              <w:rPr>
                <w:rFonts w:ascii="Arial" w:eastAsia="Times New Roman" w:hAnsi="Arial" w:cs="Arial"/>
                <w:b/>
                <w:bCs/>
                <w:color w:val="000000" w:themeColor="text1"/>
                <w:sz w:val="18"/>
                <w:szCs w:val="18"/>
                <w:lang w:val="en-AU" w:eastAsia="en-GB"/>
              </w:rPr>
              <w:t>Water Supply Disruption</w:t>
            </w:r>
          </w:p>
        </w:tc>
        <w:tc>
          <w:tcPr>
            <w:tcW w:w="1701"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3DD8A7BD" w14:textId="7D6AE167" w:rsidR="008F4BB3" w:rsidRPr="005E0FB0" w:rsidRDefault="005E0FB0" w:rsidP="005E0FB0">
            <w:pPr>
              <w:spacing w:after="0" w:line="240" w:lineRule="auto"/>
              <w:jc w:val="center"/>
              <w:textAlignment w:val="baseline"/>
              <w:rPr>
                <w:rFonts w:ascii="Arial" w:eastAsia="Times New Roman" w:hAnsi="Arial" w:cs="Arial"/>
                <w:b/>
                <w:bCs/>
                <w:color w:val="000000" w:themeColor="text1"/>
                <w:sz w:val="18"/>
                <w:szCs w:val="18"/>
                <w:lang w:val="en-AU" w:eastAsia="en-GB"/>
              </w:rPr>
            </w:pPr>
            <w:r w:rsidRPr="005E0FB0">
              <w:rPr>
                <w:rFonts w:ascii="Arial" w:eastAsia="Times New Roman" w:hAnsi="Arial" w:cs="Arial"/>
                <w:b/>
                <w:bCs/>
                <w:color w:val="000000" w:themeColor="text1"/>
                <w:sz w:val="18"/>
                <w:szCs w:val="18"/>
                <w:lang w:val="en-AU" w:eastAsia="en-GB"/>
              </w:rPr>
              <w:t>Other</w:t>
            </w:r>
          </w:p>
        </w:tc>
      </w:tr>
      <w:tr w:rsidR="008F4BB3" w:rsidRPr="00C434C3" w14:paraId="51B707A0" w14:textId="1AD25D8A" w:rsidTr="009E64DF">
        <w:trPr>
          <w:trHeight w:val="190"/>
        </w:trPr>
        <w:tc>
          <w:tcPr>
            <w:tcW w:w="15018" w:type="dxa"/>
            <w:gridSpan w:val="7"/>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135B2751" w14:textId="0005E82C" w:rsidR="008F4BB3" w:rsidRPr="00022DC7" w:rsidDel="00604E8B" w:rsidRDefault="4BB8AFEA">
            <w:pPr>
              <w:spacing w:after="0" w:line="240" w:lineRule="auto"/>
              <w:textAlignment w:val="baseline"/>
              <w:rPr>
                <w:rFonts w:ascii="Arial" w:eastAsia="Times New Roman" w:hAnsi="Arial" w:cs="Arial"/>
                <w:b/>
                <w:bCs/>
                <w:color w:val="FFFFFF" w:themeColor="background1"/>
                <w:sz w:val="18"/>
                <w:szCs w:val="18"/>
                <w:lang w:eastAsia="en-GB"/>
              </w:rPr>
            </w:pPr>
            <w:r w:rsidRPr="00FCBFC7">
              <w:rPr>
                <w:rFonts w:ascii="Arial" w:eastAsia="Times New Roman" w:hAnsi="Arial" w:cs="Arial"/>
                <w:b/>
                <w:bCs/>
                <w:color w:val="FFFFFF" w:themeColor="background1"/>
                <w:sz w:val="18"/>
                <w:szCs w:val="18"/>
                <w:lang w:eastAsia="en-GB"/>
              </w:rPr>
              <w:t xml:space="preserve"> Triggers: </w:t>
            </w:r>
          </w:p>
        </w:tc>
      </w:tr>
      <w:tr w:rsidR="008F4BB3" w:rsidRPr="00C434C3" w14:paraId="21787320" w14:textId="4DB527BA" w:rsidTr="00FCBFC7">
        <w:trPr>
          <w:trHeight w:val="1025"/>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5AC67A7"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 xml:space="preserve">What are the triggers or early warning signs? </w:t>
            </w:r>
            <w:r w:rsidRPr="00FCBFC7">
              <w:rPr>
                <w:rFonts w:ascii="Arial" w:eastAsia="Times New Roman" w:hAnsi="Arial" w:cs="Arial"/>
                <w:color w:val="000000" w:themeColor="text1"/>
                <w:sz w:val="18"/>
                <w:szCs w:val="18"/>
                <w:lang w:val="en-AU" w:eastAsia="en-GB"/>
              </w:rPr>
              <w:t>(e.g. weather warnings, system alarms, external alerts)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2116C66"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14999D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B61AB29"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C9D0D1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BE38C03"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9C1D7D2"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632BFEB5" w14:textId="75DF1795" w:rsidTr="00FCBFC7">
        <w:trPr>
          <w:trHeight w:val="1113"/>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24E56606"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 xml:space="preserve">What is already in place to manage this hazard? What monitoring or alerts are used? </w:t>
            </w:r>
            <w:r w:rsidRPr="00022DC7">
              <w:rPr>
                <w:rFonts w:ascii="Arial" w:eastAsia="Times New Roman" w:hAnsi="Arial" w:cs="Arial"/>
                <w:color w:val="000000" w:themeColor="text1"/>
                <w:sz w:val="18"/>
                <w:szCs w:val="18"/>
                <w:lang w:val="en-AU" w:eastAsia="en-GB"/>
              </w:rPr>
              <w:t>(e.g. weather forecasts, warnings, sensors)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F87AE0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9402E2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7387E06"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9B5C0BF"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CEF0A0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A98B16F"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1EF04939" w14:textId="1DD13FD5" w:rsidTr="00FCBFC7">
        <w:trPr>
          <w:trHeight w:val="1230"/>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29D7607D"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eastAsia="en-GB"/>
              </w:rPr>
              <w:t xml:space="preserve">What specific trigger requires action (not just awareness)? </w:t>
            </w:r>
            <w:r w:rsidRPr="00FCBFC7">
              <w:rPr>
                <w:rFonts w:ascii="Arial" w:eastAsia="Times New Roman" w:hAnsi="Arial" w:cs="Arial"/>
                <w:color w:val="000000" w:themeColor="text1"/>
                <w:sz w:val="18"/>
                <w:szCs w:val="18"/>
                <w:lang w:val="en-AU" w:eastAsia="en-GB"/>
              </w:rPr>
              <w:t>(e.g. “Flood warning issued” vs “Water entering basement”)</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69D631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D389D7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DD3E4DF"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1562F9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FB6B262"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F8A84A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250230A8" w14:textId="4EE05440" w:rsidTr="00FCBFC7">
        <w:trPr>
          <w:trHeight w:val="1091"/>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335C296"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eastAsia="en-GB"/>
              </w:rPr>
            </w:pPr>
            <w:r w:rsidRPr="00FCBFC7">
              <w:rPr>
                <w:rFonts w:ascii="Arial" w:hAnsi="Arial" w:cs="Arial"/>
                <w:b/>
                <w:bCs/>
                <w:sz w:val="18"/>
                <w:szCs w:val="18"/>
              </w:rPr>
              <w:t xml:space="preserve">At what point do we escalate from monitoring to response? </w:t>
            </w:r>
            <w:r w:rsidRPr="00FCBFC7">
              <w:rPr>
                <w:rFonts w:ascii="Arial" w:eastAsia="Times New Roman" w:hAnsi="Arial" w:cs="Arial"/>
                <w:color w:val="000000" w:themeColor="text1"/>
                <w:sz w:val="18"/>
                <w:szCs w:val="18"/>
                <w:lang w:val="en-AU" w:eastAsia="en-GB"/>
              </w:rPr>
              <w:t>(e.g. thresholds, timeframes, confirmed impacts)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076B4C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800E0B6"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98DDF4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01A7B23"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9DDA2E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F0D07A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148C4E6B" w14:textId="08CAAF57" w:rsidTr="00FCBFC7">
        <w:trPr>
          <w:trHeight w:val="17"/>
        </w:trPr>
        <w:tc>
          <w:tcPr>
            <w:tcW w:w="15018" w:type="dxa"/>
            <w:gridSpan w:val="7"/>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62B561FD" w14:textId="4A706AA1" w:rsidR="008F4BB3" w:rsidRPr="00022DC7" w:rsidRDefault="006D7D04" w:rsidP="00FCBFC7">
            <w:pPr>
              <w:spacing w:after="0" w:line="240" w:lineRule="auto"/>
              <w:rPr>
                <w:rFonts w:ascii="Arial" w:hAnsi="Arial" w:cs="Arial"/>
                <w:b/>
                <w:bCs/>
                <w:color w:val="FFFFFF" w:themeColor="background1"/>
                <w:sz w:val="18"/>
                <w:szCs w:val="18"/>
              </w:rPr>
            </w:pPr>
            <w:r>
              <w:rPr>
                <w:rFonts w:ascii="Arial" w:hAnsi="Arial" w:cs="Arial"/>
                <w:b/>
                <w:bCs/>
                <w:color w:val="FFFFFF" w:themeColor="background1"/>
                <w:sz w:val="18"/>
                <w:szCs w:val="18"/>
              </w:rPr>
              <w:t>Decision Clarity</w:t>
            </w:r>
          </w:p>
        </w:tc>
      </w:tr>
      <w:tr w:rsidR="008F4BB3" w:rsidRPr="00C434C3" w14:paraId="6D799028" w14:textId="7BD61478" w:rsidTr="00FCBFC7">
        <w:trPr>
          <w:trHeight w:val="1068"/>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5A910B2" w14:textId="7203FC9D" w:rsidR="008F4BB3" w:rsidRPr="009E64DF" w:rsidRDefault="00526F0A" w:rsidP="00FCBFC7">
            <w:pPr>
              <w:spacing w:after="0" w:line="240" w:lineRule="auto"/>
              <w:jc w:val="center"/>
              <w:rPr>
                <w:rFonts w:ascii="Arial" w:eastAsia="Times New Roman" w:hAnsi="Arial" w:cs="Arial"/>
                <w:color w:val="000000" w:themeColor="text1"/>
                <w:sz w:val="18"/>
                <w:szCs w:val="18"/>
                <w:lang w:eastAsia="en-GB"/>
              </w:rPr>
            </w:pPr>
            <w:r w:rsidRPr="00526F0A">
              <w:rPr>
                <w:rFonts w:ascii="Arial" w:eastAsia="Times New Roman" w:hAnsi="Arial" w:cs="Arial"/>
                <w:b/>
                <w:bCs/>
                <w:color w:val="000000" w:themeColor="text1"/>
                <w:sz w:val="18"/>
                <w:szCs w:val="18"/>
                <w:lang w:eastAsia="en-GB"/>
              </w:rPr>
              <w:t xml:space="preserve">Who is responsible for confirming the situation and initiating </w:t>
            </w:r>
            <w:proofErr w:type="gramStart"/>
            <w:r w:rsidRPr="00526F0A">
              <w:rPr>
                <w:rFonts w:ascii="Arial" w:eastAsia="Times New Roman" w:hAnsi="Arial" w:cs="Arial"/>
                <w:b/>
                <w:bCs/>
                <w:color w:val="000000" w:themeColor="text1"/>
                <w:sz w:val="18"/>
                <w:szCs w:val="18"/>
                <w:lang w:eastAsia="en-GB"/>
              </w:rPr>
              <w:t>action?</w:t>
            </w:r>
            <w:r w:rsidR="4BB8AFEA" w:rsidRPr="00FCBFC7">
              <w:rPr>
                <w:rFonts w:ascii="Arial" w:hAnsi="Arial" w:cs="Arial"/>
                <w:color w:val="000000" w:themeColor="text1"/>
                <w:sz w:val="18"/>
                <w:szCs w:val="18"/>
                <w:lang w:eastAsia="en-GB"/>
              </w:rPr>
              <w:t>(</w:t>
            </w:r>
            <w:proofErr w:type="gramEnd"/>
            <w:r w:rsidR="4BB8AFEA" w:rsidRPr="00FCBFC7">
              <w:rPr>
                <w:rFonts w:ascii="Arial" w:hAnsi="Arial" w:cs="Arial"/>
                <w:color w:val="000000" w:themeColor="text1"/>
                <w:sz w:val="18"/>
                <w:szCs w:val="18"/>
                <w:lang w:eastAsia="en-GB"/>
              </w:rPr>
              <w:t>e.g. Building Manager, Security, Facilities)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1F274DA" w14:textId="77777777" w:rsidR="008F4BB3" w:rsidRPr="00022DC7" w:rsidRDefault="008F4BB3">
            <w:pPr>
              <w:spacing w:line="240" w:lineRule="auto"/>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2F98EE1"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998986F"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9941BAB"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DE3D0F5"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EDC3408" w14:textId="77777777" w:rsidR="008F4BB3" w:rsidRPr="00022DC7" w:rsidRDefault="008F4BB3">
            <w:pPr>
              <w:spacing w:line="240" w:lineRule="auto"/>
              <w:rPr>
                <w:rFonts w:ascii="Arial" w:eastAsia="Times New Roman" w:hAnsi="Arial" w:cs="Arial"/>
                <w:color w:val="96C122"/>
                <w:sz w:val="18"/>
                <w:szCs w:val="18"/>
                <w:lang w:eastAsia="en-GB"/>
              </w:rPr>
            </w:pPr>
          </w:p>
        </w:tc>
      </w:tr>
      <w:tr w:rsidR="008F4BB3" w:rsidRPr="00C434C3" w14:paraId="7D0F8D87" w14:textId="61A8AAC0" w:rsidTr="00FCBFC7">
        <w:trPr>
          <w:trHeight w:val="1026"/>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B9C3AE0" w14:textId="77777777" w:rsidR="008F4BB3" w:rsidRPr="009E64DF" w:rsidRDefault="4BB8AFEA">
            <w:pPr>
              <w:spacing w:after="0" w:line="240" w:lineRule="auto"/>
              <w:jc w:val="center"/>
              <w:rPr>
                <w:rFonts w:ascii="Arial" w:hAnsi="Arial" w:cs="Arial"/>
                <w:sz w:val="18"/>
                <w:szCs w:val="18"/>
              </w:rPr>
            </w:pPr>
            <w:r w:rsidRPr="00FCBFC7">
              <w:rPr>
                <w:rFonts w:ascii="Arial" w:hAnsi="Arial" w:cs="Arial"/>
                <w:b/>
                <w:bCs/>
                <w:color w:val="000000" w:themeColor="text1"/>
                <w:sz w:val="18"/>
                <w:szCs w:val="18"/>
                <w:lang w:eastAsia="en-GB"/>
              </w:rPr>
              <w:t>What happens if confirmation is delayed or unclear?</w:t>
            </w:r>
            <w:r w:rsidRPr="00FCBFC7">
              <w:rPr>
                <w:rFonts w:ascii="Arial" w:hAnsi="Arial" w:cs="Arial"/>
                <w:color w:val="000000" w:themeColor="text1"/>
                <w:sz w:val="18"/>
                <w:szCs w:val="18"/>
                <w:lang w:eastAsia="en-GB"/>
              </w:rPr>
              <w:t xml:space="preserve"> (e.g. default to precautionary action)</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38B963D" w14:textId="77777777" w:rsidR="008F4BB3" w:rsidRPr="00022DC7" w:rsidRDefault="008F4BB3">
            <w:pPr>
              <w:spacing w:line="240" w:lineRule="auto"/>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30312E4"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03E3751"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8F8DAE5"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7E94FB2"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EAB6351" w14:textId="77777777" w:rsidR="008F4BB3" w:rsidRPr="00022DC7" w:rsidRDefault="008F4BB3">
            <w:pPr>
              <w:spacing w:line="240" w:lineRule="auto"/>
              <w:rPr>
                <w:rFonts w:ascii="Arial" w:eastAsia="Times New Roman" w:hAnsi="Arial" w:cs="Arial"/>
                <w:color w:val="96C122"/>
                <w:sz w:val="18"/>
                <w:szCs w:val="18"/>
                <w:lang w:eastAsia="en-GB"/>
              </w:rPr>
            </w:pPr>
          </w:p>
        </w:tc>
      </w:tr>
      <w:tr w:rsidR="0058487C" w:rsidRPr="00C434C3" w14:paraId="7DC5D7AB" w14:textId="77777777" w:rsidTr="00FCBFC7">
        <w:trPr>
          <w:trHeight w:val="1026"/>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2B45949C" w14:textId="7F8A5A4B" w:rsidR="0058487C" w:rsidRPr="00FCBFC7" w:rsidRDefault="00DF001E">
            <w:pPr>
              <w:spacing w:after="0" w:line="240" w:lineRule="auto"/>
              <w:jc w:val="center"/>
              <w:rPr>
                <w:rFonts w:ascii="Arial" w:hAnsi="Arial" w:cs="Arial"/>
                <w:b/>
                <w:bCs/>
                <w:color w:val="000000" w:themeColor="text1"/>
                <w:sz w:val="18"/>
                <w:szCs w:val="18"/>
                <w:lang w:eastAsia="en-GB"/>
              </w:rPr>
            </w:pPr>
            <w:r w:rsidRPr="00DF001E">
              <w:rPr>
                <w:rFonts w:ascii="Arial" w:hAnsi="Arial" w:cs="Arial"/>
                <w:b/>
                <w:bCs/>
                <w:color w:val="000000" w:themeColor="text1"/>
                <w:sz w:val="18"/>
                <w:szCs w:val="18"/>
                <w:lang w:eastAsia="en-GB"/>
              </w:rPr>
              <w:lastRenderedPageBreak/>
              <w:t>What could delay or hinder timely decision-making, and how will this be managed?</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76300C3" w14:textId="77777777" w:rsidR="0058487C" w:rsidRPr="00022DC7" w:rsidRDefault="0058487C">
            <w:pPr>
              <w:spacing w:line="240" w:lineRule="auto"/>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C20F562" w14:textId="77777777" w:rsidR="0058487C" w:rsidRPr="00022DC7" w:rsidRDefault="0058487C">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7728173" w14:textId="77777777" w:rsidR="0058487C" w:rsidRPr="00022DC7" w:rsidRDefault="0058487C">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EDCF23E" w14:textId="77777777" w:rsidR="0058487C" w:rsidRPr="00022DC7" w:rsidRDefault="0058487C">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D4609B8" w14:textId="77777777" w:rsidR="0058487C" w:rsidRPr="00022DC7" w:rsidRDefault="0058487C">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2EF9F7A" w14:textId="77777777" w:rsidR="0058487C" w:rsidRPr="00022DC7" w:rsidRDefault="0058487C">
            <w:pPr>
              <w:spacing w:line="240" w:lineRule="auto"/>
              <w:rPr>
                <w:rFonts w:ascii="Arial" w:eastAsia="Times New Roman" w:hAnsi="Arial" w:cs="Arial"/>
                <w:color w:val="96C122"/>
                <w:sz w:val="18"/>
                <w:szCs w:val="18"/>
                <w:lang w:eastAsia="en-GB"/>
              </w:rPr>
            </w:pPr>
          </w:p>
        </w:tc>
      </w:tr>
      <w:tr w:rsidR="008F4BB3" w:rsidRPr="00C434C3" w14:paraId="45E5B34A" w14:textId="23145037" w:rsidTr="00FCBFC7">
        <w:trPr>
          <w:trHeight w:val="17"/>
        </w:trPr>
        <w:tc>
          <w:tcPr>
            <w:tcW w:w="5804" w:type="dxa"/>
            <w:gridSpan w:val="2"/>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58B57F69" w14:textId="77777777" w:rsidR="008F4BB3" w:rsidRPr="00022DC7" w:rsidRDefault="008F4BB3">
            <w:pPr>
              <w:spacing w:after="0" w:line="240" w:lineRule="auto"/>
              <w:textAlignment w:val="baseline"/>
              <w:rPr>
                <w:rFonts w:ascii="Arial" w:eastAsia="Times New Roman" w:hAnsi="Arial" w:cs="Arial"/>
                <w:b/>
                <w:bCs/>
                <w:color w:val="95C122"/>
                <w:sz w:val="18"/>
                <w:szCs w:val="18"/>
                <w:lang w:eastAsia="en-GB"/>
              </w:rPr>
            </w:pPr>
            <w:r w:rsidRPr="00022DC7">
              <w:rPr>
                <w:rFonts w:ascii="Arial" w:eastAsia="Times New Roman" w:hAnsi="Arial" w:cs="Arial"/>
                <w:b/>
                <w:bCs/>
                <w:color w:val="FFFFFF" w:themeColor="background1"/>
                <w:sz w:val="18"/>
                <w:szCs w:val="18"/>
                <w:lang w:eastAsia="en-GB"/>
              </w:rPr>
              <w:t>Impacts</w:t>
            </w: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114FD9C1"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64F8E24F"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76E7456F"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64C34DE6"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5D561576"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r>
      <w:tr w:rsidR="008F4BB3" w:rsidRPr="00C434C3" w14:paraId="793AE91C" w14:textId="7A055105" w:rsidTr="00FCBFC7">
        <w:trPr>
          <w:trHeight w:val="917"/>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181BF70D"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How could this hazard impact this site?</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3E1670C"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A62EE7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CFF7F93"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F0F530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857E982"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90231B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0654ACFE" w14:textId="021A2C7C" w:rsidTr="00FCBFC7">
        <w:trPr>
          <w:trHeight w:val="818"/>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40DC863"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 xml:space="preserve">What building systems / critical services could be affected? </w:t>
            </w:r>
            <w:r w:rsidRPr="00FCBFC7">
              <w:rPr>
                <w:rFonts w:ascii="Arial" w:hAnsi="Arial" w:cs="Arial"/>
                <w:color w:val="000000" w:themeColor="text1"/>
                <w:sz w:val="18"/>
                <w:szCs w:val="18"/>
                <w:lang w:val="en-AU" w:eastAsia="en-GB"/>
              </w:rPr>
              <w:t>(e.g. power, lifts, HVAC)</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FCD697C"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03FE63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69B5D8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C11D34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9CEB48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12939F5"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62536AF5" w14:textId="4E608DEC" w:rsidTr="00FCBFC7">
        <w:trPr>
          <w:trHeight w:val="820"/>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97D31CF"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 xml:space="preserve">Who is most at risk? </w:t>
            </w:r>
            <w:r w:rsidRPr="00022DC7">
              <w:rPr>
                <w:rFonts w:ascii="Arial" w:eastAsia="Times New Roman" w:hAnsi="Arial" w:cs="Arial"/>
                <w:color w:val="000000" w:themeColor="text1"/>
                <w:sz w:val="18"/>
                <w:szCs w:val="18"/>
                <w:lang w:val="en-AU" w:eastAsia="en-GB"/>
              </w:rPr>
              <w:t>(e.g. tenants, public, contractors)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2ECD27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F45D28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3C0ED42"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E5D01E3"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277EF3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931878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4B545D28" w14:textId="22782485" w:rsidTr="00FCBFC7">
        <w:trPr>
          <w:trHeight w:val="900"/>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53B34A3" w14:textId="6E7E5CB0" w:rsidR="008F4BB3" w:rsidRPr="00022DC7" w:rsidRDefault="006F1814">
            <w:pPr>
              <w:spacing w:after="0" w:line="240" w:lineRule="auto"/>
              <w:jc w:val="center"/>
              <w:textAlignment w:val="baseline"/>
              <w:rPr>
                <w:rFonts w:ascii="Arial" w:eastAsia="Times New Roman" w:hAnsi="Arial" w:cs="Arial"/>
                <w:b/>
                <w:bCs/>
                <w:color w:val="000000" w:themeColor="text1"/>
                <w:sz w:val="18"/>
                <w:szCs w:val="18"/>
                <w:lang w:val="en-AU" w:eastAsia="en-GB"/>
              </w:rPr>
            </w:pPr>
            <w:r w:rsidRPr="006F1814">
              <w:rPr>
                <w:rFonts w:ascii="Arial" w:eastAsia="Times New Roman" w:hAnsi="Arial" w:cs="Arial"/>
                <w:b/>
                <w:bCs/>
                <w:color w:val="000000" w:themeColor="text1"/>
                <w:sz w:val="18"/>
                <w:szCs w:val="18"/>
                <w:lang w:eastAsia="en-GB"/>
              </w:rPr>
              <w:t>Are there people who may require additional assistance to consider? (e.g. disability, health or communication needs)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B5F1FD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F05D546"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E4C1A0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2E14A5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0E8E1B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61DCA9F"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0E7F0476" w14:textId="49F87902" w:rsidTr="00FCBFC7">
        <w:trPr>
          <w:trHeight w:val="196"/>
        </w:trPr>
        <w:tc>
          <w:tcPr>
            <w:tcW w:w="15018" w:type="dxa"/>
            <w:gridSpan w:val="7"/>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5C4726E1" w14:textId="609BBC3D" w:rsidR="008F4BB3" w:rsidRPr="00022DC7" w:rsidRDefault="4BB8AFEA">
            <w:pPr>
              <w:spacing w:after="0" w:line="240" w:lineRule="auto"/>
              <w:textAlignment w:val="baseline"/>
              <w:rPr>
                <w:rFonts w:ascii="Arial" w:eastAsia="Times New Roman" w:hAnsi="Arial" w:cs="Arial"/>
                <w:b/>
                <w:bCs/>
                <w:color w:val="FFFFFF" w:themeColor="background1"/>
                <w:sz w:val="18"/>
                <w:szCs w:val="18"/>
                <w:lang w:eastAsia="en-GB"/>
              </w:rPr>
            </w:pPr>
            <w:r w:rsidRPr="00FCBFC7">
              <w:rPr>
                <w:rFonts w:ascii="Arial" w:eastAsia="Times New Roman" w:hAnsi="Arial" w:cs="Arial"/>
                <w:b/>
                <w:bCs/>
                <w:color w:val="FFFFFF" w:themeColor="background1"/>
                <w:sz w:val="18"/>
                <w:szCs w:val="18"/>
                <w:lang w:eastAsia="en-GB"/>
              </w:rPr>
              <w:t>Communication Trigger</w:t>
            </w:r>
          </w:p>
        </w:tc>
      </w:tr>
      <w:tr w:rsidR="008F4BB3" w:rsidRPr="00C434C3" w14:paraId="33370572" w14:textId="27A05C0D" w:rsidTr="00FCBFC7">
        <w:trPr>
          <w:trHeight w:val="865"/>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9DAE5C7" w14:textId="77777777" w:rsidR="008F4BB3" w:rsidRPr="00022DC7" w:rsidRDefault="4BB8AFEA" w:rsidP="00FCBFC7">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 xml:space="preserve">At what point do we communicate with occupants? </w:t>
            </w:r>
            <w:r w:rsidRPr="00FCBFC7">
              <w:rPr>
                <w:rFonts w:ascii="Arial" w:eastAsia="Times New Roman" w:hAnsi="Arial" w:cs="Arial"/>
                <w:color w:val="000000" w:themeColor="text1"/>
                <w:sz w:val="18"/>
                <w:szCs w:val="18"/>
                <w:lang w:val="en-AU" w:eastAsia="en-GB"/>
              </w:rPr>
              <w:t>(e.g. early warning vs confirmed incident)</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1DADE500" w14:textId="77777777" w:rsidR="008F4BB3" w:rsidRPr="00022DC7" w:rsidRDefault="008F4BB3">
            <w:pPr>
              <w:spacing w:line="240" w:lineRule="auto"/>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09B6AFB"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B527F4E"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71DC07E"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A5E3437"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DF82FCB" w14:textId="77777777" w:rsidR="008F4BB3" w:rsidRPr="00022DC7" w:rsidRDefault="008F4BB3">
            <w:pPr>
              <w:spacing w:line="240" w:lineRule="auto"/>
              <w:rPr>
                <w:rFonts w:ascii="Arial" w:eastAsia="Times New Roman" w:hAnsi="Arial" w:cs="Arial"/>
                <w:color w:val="96C122"/>
                <w:sz w:val="18"/>
                <w:szCs w:val="18"/>
                <w:lang w:eastAsia="en-GB"/>
              </w:rPr>
            </w:pPr>
          </w:p>
        </w:tc>
      </w:tr>
      <w:tr w:rsidR="008F4BB3" w:rsidRPr="00C434C3" w14:paraId="6C76DB33" w14:textId="25062EB1" w:rsidTr="00FCBFC7">
        <w:trPr>
          <w:trHeight w:val="874"/>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0D8B516" w14:textId="77777777" w:rsidR="008F4BB3" w:rsidRPr="00022DC7" w:rsidRDefault="4BB8AFEA" w:rsidP="00FCBFC7">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 xml:space="preserve">What initial message would be communicated? </w:t>
            </w:r>
            <w:r w:rsidRPr="00FCBFC7">
              <w:rPr>
                <w:rFonts w:ascii="Arial" w:eastAsia="Times New Roman" w:hAnsi="Arial" w:cs="Arial"/>
                <w:color w:val="000000" w:themeColor="text1"/>
                <w:sz w:val="18"/>
                <w:szCs w:val="18"/>
                <w:lang w:val="en-AU" w:eastAsia="en-GB"/>
              </w:rPr>
              <w:t>(e.g. Awareness Only - People to Wait, or Clear instruction - People to Act)</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4A8028D" w14:textId="77777777" w:rsidR="008F4BB3" w:rsidRPr="00022DC7" w:rsidRDefault="008F4BB3">
            <w:pPr>
              <w:spacing w:line="240" w:lineRule="auto"/>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9940A2A"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7665F78" w14:textId="77777777" w:rsidR="008F4BB3" w:rsidRPr="00022DC7" w:rsidRDefault="008F4BB3">
            <w:pPr>
              <w:spacing w:line="240" w:lineRule="auto"/>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7A589B9"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D753762" w14:textId="77777777" w:rsidR="008F4BB3" w:rsidRPr="00022DC7" w:rsidRDefault="008F4BB3">
            <w:pPr>
              <w:spacing w:line="240" w:lineRule="auto"/>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939FE29" w14:textId="77777777" w:rsidR="008F4BB3" w:rsidRPr="00022DC7" w:rsidRDefault="008F4BB3">
            <w:pPr>
              <w:spacing w:line="240" w:lineRule="auto"/>
              <w:rPr>
                <w:rFonts w:ascii="Arial" w:eastAsia="Times New Roman" w:hAnsi="Arial" w:cs="Arial"/>
                <w:color w:val="96C122"/>
                <w:sz w:val="18"/>
                <w:szCs w:val="18"/>
                <w:lang w:eastAsia="en-GB"/>
              </w:rPr>
            </w:pPr>
          </w:p>
        </w:tc>
      </w:tr>
      <w:tr w:rsidR="008F4BB3" w:rsidRPr="00C434C3" w14:paraId="4BA610DC" w14:textId="65E3896B" w:rsidTr="00FCBFC7">
        <w:trPr>
          <w:trHeight w:val="255"/>
        </w:trPr>
        <w:tc>
          <w:tcPr>
            <w:tcW w:w="15018" w:type="dxa"/>
            <w:gridSpan w:val="7"/>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651BA802" w14:textId="5D29897F"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r w:rsidRPr="00022DC7">
              <w:rPr>
                <w:rFonts w:ascii="Arial" w:eastAsia="Times New Roman" w:hAnsi="Arial" w:cs="Arial"/>
                <w:b/>
                <w:bCs/>
                <w:color w:val="FFFFFF" w:themeColor="background1"/>
                <w:sz w:val="18"/>
                <w:szCs w:val="18"/>
                <w:lang w:eastAsia="en-GB"/>
              </w:rPr>
              <w:t>Response</w:t>
            </w:r>
          </w:p>
        </w:tc>
      </w:tr>
      <w:tr w:rsidR="008F4BB3" w:rsidRPr="00C434C3" w14:paraId="0BB8AC67" w14:textId="3AF0F30B" w:rsidTr="00FCBFC7">
        <w:trPr>
          <w:trHeight w:val="771"/>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CE19BFE"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What are the immediate priorities?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2A317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95DC52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486247C"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3FF3E15"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9735BB9"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8A8B1A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1BD1CABD" w14:textId="61D5A465" w:rsidTr="00FCBFC7">
        <w:trPr>
          <w:trHeight w:val="883"/>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6BA9CCC"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lastRenderedPageBreak/>
              <w:t xml:space="preserve">What decisions may need to be made? </w:t>
            </w:r>
            <w:r w:rsidRPr="00022DC7">
              <w:rPr>
                <w:rFonts w:ascii="Arial" w:eastAsia="Times New Roman" w:hAnsi="Arial" w:cs="Arial"/>
                <w:color w:val="000000" w:themeColor="text1"/>
                <w:sz w:val="18"/>
                <w:szCs w:val="18"/>
                <w:lang w:val="en-AU" w:eastAsia="en-GB"/>
              </w:rPr>
              <w:t>(e.g. close building, shelter-in-place)</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01E0C7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DFD3F7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135184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C37944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B3A7B5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C10A7FB"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206FD0CD" w14:textId="1BD05DBA" w:rsidTr="00FCBFC7">
        <w:trPr>
          <w:trHeight w:val="883"/>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A5B7865"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How do we communicate response procedures?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226AAB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AEFDE19"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B088AB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8054A1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D23801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3A8583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2A01C753" w14:textId="56106D7E" w:rsidTr="00FCBFC7">
        <w:trPr>
          <w:trHeight w:val="812"/>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CAA034A"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What supports or workarounds may be needed for prolonged responses?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14D354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253077C"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59B27E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2CC204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2683ED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F4560A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6D7524" w:rsidRPr="00C434C3" w14:paraId="4B2C0C7B" w14:textId="77777777" w:rsidTr="00FCBFC7">
        <w:trPr>
          <w:trHeight w:val="812"/>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900A280" w14:textId="461E69AB" w:rsidR="006D7524" w:rsidRPr="00022DC7" w:rsidRDefault="006D7524">
            <w:pPr>
              <w:spacing w:after="0" w:line="240" w:lineRule="auto"/>
              <w:jc w:val="center"/>
              <w:textAlignment w:val="baseline"/>
              <w:rPr>
                <w:rFonts w:ascii="Arial" w:eastAsia="Times New Roman" w:hAnsi="Arial" w:cs="Arial"/>
                <w:b/>
                <w:bCs/>
                <w:color w:val="000000" w:themeColor="text1"/>
                <w:sz w:val="18"/>
                <w:szCs w:val="18"/>
                <w:lang w:val="en-AU" w:eastAsia="en-GB"/>
              </w:rPr>
            </w:pPr>
            <w:r w:rsidRPr="006D7524">
              <w:rPr>
                <w:rFonts w:ascii="Arial" w:eastAsia="Times New Roman" w:hAnsi="Arial" w:cs="Arial"/>
                <w:b/>
                <w:bCs/>
                <w:color w:val="000000" w:themeColor="text1"/>
                <w:sz w:val="18"/>
                <w:szCs w:val="18"/>
                <w:lang w:eastAsia="en-GB"/>
              </w:rPr>
              <w:t>What external stakeholders or agencies may need to be notified or coordinated with?</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86701E3" w14:textId="77777777" w:rsidR="006D7524" w:rsidRPr="00022DC7" w:rsidRDefault="006D7524">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2C035D7" w14:textId="77777777" w:rsidR="006D7524" w:rsidRPr="00022DC7" w:rsidRDefault="006D7524">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2DE1A73" w14:textId="77777777" w:rsidR="006D7524" w:rsidRPr="00022DC7" w:rsidRDefault="006D7524">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DA9811A" w14:textId="77777777" w:rsidR="006D7524" w:rsidRPr="00022DC7" w:rsidRDefault="006D7524">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ACA8C54" w14:textId="77777777" w:rsidR="006D7524" w:rsidRPr="00022DC7" w:rsidRDefault="006D7524">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77629BD" w14:textId="77777777" w:rsidR="006D7524" w:rsidRPr="00022DC7" w:rsidRDefault="006D7524">
            <w:pPr>
              <w:spacing w:after="0" w:line="240" w:lineRule="auto"/>
              <w:textAlignment w:val="baseline"/>
              <w:rPr>
                <w:rFonts w:ascii="Arial" w:eastAsia="Times New Roman" w:hAnsi="Arial" w:cs="Arial"/>
                <w:color w:val="96C122"/>
                <w:sz w:val="18"/>
                <w:szCs w:val="18"/>
                <w:lang w:eastAsia="en-GB"/>
              </w:rPr>
            </w:pPr>
          </w:p>
        </w:tc>
      </w:tr>
      <w:tr w:rsidR="008F4BB3" w:rsidRPr="00C434C3" w14:paraId="77B6CF62" w14:textId="3907FB50" w:rsidTr="00FCBFC7">
        <w:trPr>
          <w:trHeight w:val="248"/>
        </w:trPr>
        <w:tc>
          <w:tcPr>
            <w:tcW w:w="15018" w:type="dxa"/>
            <w:gridSpan w:val="7"/>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02410049" w14:textId="0F010EC0" w:rsidR="008F4BB3" w:rsidRPr="00022DC7" w:rsidRDefault="4BB8AFEA">
            <w:pPr>
              <w:spacing w:after="0" w:line="240" w:lineRule="auto"/>
              <w:textAlignment w:val="baseline"/>
              <w:rPr>
                <w:rFonts w:ascii="Arial" w:eastAsia="Times New Roman" w:hAnsi="Arial" w:cs="Arial"/>
                <w:b/>
                <w:bCs/>
                <w:color w:val="FFFFFF" w:themeColor="background1"/>
                <w:sz w:val="18"/>
                <w:szCs w:val="18"/>
                <w:lang w:eastAsia="en-GB"/>
              </w:rPr>
            </w:pPr>
            <w:r w:rsidRPr="00FCBFC7">
              <w:rPr>
                <w:rFonts w:ascii="Arial" w:eastAsia="Times New Roman" w:hAnsi="Arial" w:cs="Arial"/>
                <w:b/>
                <w:bCs/>
                <w:color w:val="FFFFFF" w:themeColor="background1"/>
                <w:sz w:val="18"/>
                <w:szCs w:val="18"/>
                <w:lang w:eastAsia="en-GB"/>
              </w:rPr>
              <w:t>Communication Management</w:t>
            </w:r>
          </w:p>
        </w:tc>
      </w:tr>
      <w:tr w:rsidR="008F4BB3" w:rsidRPr="00C434C3" w14:paraId="1C0329C7" w14:textId="681868E8" w:rsidTr="00FCBFC7">
        <w:trPr>
          <w:trHeight w:val="865"/>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B3EDC49"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How will communication be managed during the incident?</w:t>
            </w:r>
          </w:p>
          <w:p w14:paraId="7595B5C2" w14:textId="77777777" w:rsidR="008F4BB3" w:rsidRPr="00022DC7" w:rsidRDefault="4BB8AFEA">
            <w:pPr>
              <w:pStyle w:val="ListParagraph"/>
              <w:numPr>
                <w:ilvl w:val="0"/>
                <w:numId w:val="6"/>
              </w:numPr>
              <w:spacing w:after="0" w:line="240" w:lineRule="auto"/>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color w:val="000000" w:themeColor="text1"/>
                <w:sz w:val="18"/>
                <w:szCs w:val="18"/>
                <w:lang w:val="en-AU" w:eastAsia="en-GB"/>
              </w:rPr>
              <w:t>Who is the message from?</w:t>
            </w:r>
          </w:p>
          <w:p w14:paraId="0B6ABA22" w14:textId="77777777" w:rsidR="008F4BB3" w:rsidRPr="009E64DF" w:rsidRDefault="4BB8AFEA" w:rsidP="00FCBFC7">
            <w:pPr>
              <w:pStyle w:val="ListParagraph"/>
              <w:numPr>
                <w:ilvl w:val="0"/>
                <w:numId w:val="6"/>
              </w:numPr>
              <w:spacing w:after="0" w:line="240" w:lineRule="auto"/>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color w:val="000000" w:themeColor="text1"/>
                <w:sz w:val="18"/>
                <w:szCs w:val="18"/>
                <w:lang w:val="en-AU" w:eastAsia="en-GB"/>
              </w:rPr>
              <w:t>What is the key message or instruction?</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87357FC"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CB5166B"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7FD4E0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00B7AC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A9EAD5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B7D70E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9C5ECB" w:rsidRPr="00C434C3" w14:paraId="272F0A5C" w14:textId="77777777" w:rsidTr="00FCBFC7">
        <w:trPr>
          <w:trHeight w:val="865"/>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75E1BFC" w14:textId="5B60FFDC" w:rsidR="009C5ECB" w:rsidRPr="00FCBFC7" w:rsidRDefault="009C5ECB">
            <w:pPr>
              <w:spacing w:after="0" w:line="240" w:lineRule="auto"/>
              <w:jc w:val="center"/>
              <w:textAlignment w:val="baseline"/>
              <w:rPr>
                <w:rFonts w:ascii="Arial" w:eastAsia="Times New Roman" w:hAnsi="Arial" w:cs="Arial"/>
                <w:b/>
                <w:bCs/>
                <w:color w:val="000000" w:themeColor="text1"/>
                <w:sz w:val="18"/>
                <w:szCs w:val="18"/>
                <w:lang w:val="en-AU" w:eastAsia="en-GB"/>
              </w:rPr>
            </w:pPr>
            <w:r w:rsidRPr="009C5ECB">
              <w:rPr>
                <w:rFonts w:ascii="Arial" w:eastAsia="Times New Roman" w:hAnsi="Arial" w:cs="Arial"/>
                <w:b/>
                <w:bCs/>
                <w:color w:val="000000" w:themeColor="text1"/>
                <w:sz w:val="18"/>
                <w:szCs w:val="18"/>
                <w:lang w:eastAsia="en-GB"/>
              </w:rPr>
              <w:t>Does communication align with emergency services instructions where relevant?</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0646A97" w14:textId="77777777" w:rsidR="009C5ECB" w:rsidRPr="00022DC7" w:rsidRDefault="009C5ECB">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759E6BE" w14:textId="77777777" w:rsidR="009C5ECB" w:rsidRPr="00022DC7" w:rsidRDefault="009C5ECB">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EF5D03A" w14:textId="77777777" w:rsidR="009C5ECB" w:rsidRPr="00022DC7" w:rsidRDefault="009C5ECB">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7422CAA" w14:textId="77777777" w:rsidR="009C5ECB" w:rsidRPr="00022DC7" w:rsidRDefault="009C5ECB">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0B86FAA" w14:textId="77777777" w:rsidR="009C5ECB" w:rsidRPr="00022DC7" w:rsidRDefault="009C5ECB">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EA0BAE6" w14:textId="77777777" w:rsidR="009C5ECB" w:rsidRPr="00022DC7" w:rsidRDefault="009C5ECB">
            <w:pPr>
              <w:spacing w:after="0" w:line="240" w:lineRule="auto"/>
              <w:textAlignment w:val="baseline"/>
              <w:rPr>
                <w:rFonts w:ascii="Arial" w:eastAsia="Times New Roman" w:hAnsi="Arial" w:cs="Arial"/>
                <w:color w:val="96C122"/>
                <w:sz w:val="18"/>
                <w:szCs w:val="18"/>
                <w:lang w:eastAsia="en-GB"/>
              </w:rPr>
            </w:pPr>
          </w:p>
        </w:tc>
      </w:tr>
      <w:tr w:rsidR="008F4BB3" w:rsidRPr="00C434C3" w14:paraId="00C29600" w14:textId="01E28F68" w:rsidTr="00FCBFC7">
        <w:trPr>
          <w:trHeight w:val="864"/>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06678DB" w14:textId="77777777" w:rsidR="008F4BB3" w:rsidRPr="009E64DF" w:rsidRDefault="4BB8AFEA">
            <w:pPr>
              <w:spacing w:after="0" w:line="240" w:lineRule="auto"/>
              <w:jc w:val="center"/>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 xml:space="preserve">Which channels will be used? </w:t>
            </w:r>
            <w:r w:rsidRPr="00FCBFC7">
              <w:rPr>
                <w:rFonts w:ascii="Arial" w:eastAsia="Times New Roman" w:hAnsi="Arial" w:cs="Arial"/>
                <w:color w:val="000000" w:themeColor="text1"/>
                <w:sz w:val="18"/>
                <w:szCs w:val="18"/>
                <w:lang w:val="en-AU" w:eastAsia="en-GB"/>
              </w:rPr>
              <w:t>(e.g. PA, SMS, Wardens)</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3740E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B214072"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8BC2F7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0D9A44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A299C1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BA44C2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7494A741" w14:textId="407DFC4D" w:rsidTr="00FCBFC7">
        <w:trPr>
          <w:trHeight w:val="810"/>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4011F91"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 xml:space="preserve">When will the first message be issued and how often will updates be provided? </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A24E5E6"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BD90A9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31DC76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90D469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858A703"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C44FB5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1D251D19" w14:textId="4338A9E4" w:rsidTr="00FCBFC7">
        <w:trPr>
          <w:trHeight w:val="836"/>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5E16ED0" w14:textId="77777777" w:rsidR="008F4BB3" w:rsidRPr="009E64DF" w:rsidRDefault="4BB8AFEA">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How will understanding or compliance be confirmed?</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464E15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E352FD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809937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77813C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9349B3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FDA5655"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4DA73A60" w14:textId="71070FA0" w:rsidTr="00FCBFC7">
        <w:trPr>
          <w:trHeight w:val="950"/>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3DA09CC"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lastRenderedPageBreak/>
              <w:t>What may affect how occupants respond, and how will this be managed?</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EB6960C"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31AD06F"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9BAFB9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F31AA9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6DE95C3"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EF531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78FE849D" w14:textId="6E70C129" w:rsidTr="00FCBFC7">
        <w:trPr>
          <w:trHeight w:val="818"/>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237763EC" w14:textId="77777777" w:rsidR="008F4BB3" w:rsidRPr="009E64DF" w:rsidRDefault="4BB8AFEA">
            <w:pPr>
              <w:spacing w:after="0" w:line="240" w:lineRule="auto"/>
              <w:jc w:val="center"/>
              <w:textAlignment w:val="baseline"/>
              <w:rPr>
                <w:rFonts w:ascii="Arial" w:hAnsi="Arial" w:cs="Arial"/>
                <w:sz w:val="18"/>
                <w:szCs w:val="18"/>
              </w:rPr>
            </w:pPr>
            <w:r w:rsidRPr="00FCBFC7">
              <w:rPr>
                <w:rFonts w:ascii="Arial" w:eastAsia="Times New Roman" w:hAnsi="Arial" w:cs="Arial"/>
                <w:b/>
                <w:bCs/>
                <w:color w:val="000000" w:themeColor="text1"/>
                <w:sz w:val="18"/>
                <w:szCs w:val="18"/>
                <w:lang w:val="en-AU" w:eastAsia="en-GB"/>
              </w:rPr>
              <w:t xml:space="preserve">What could cause delay or hesitation? </w:t>
            </w:r>
            <w:r w:rsidRPr="00FCBFC7">
              <w:rPr>
                <w:rFonts w:ascii="Arial" w:eastAsia="Times New Roman" w:hAnsi="Arial" w:cs="Arial"/>
                <w:color w:val="000000" w:themeColor="text1"/>
                <w:sz w:val="18"/>
                <w:szCs w:val="18"/>
                <w:lang w:val="en-AU" w:eastAsia="en-GB"/>
              </w:rPr>
              <w:t>(e.g. Who influences behaviour?)</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410F8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3D70ED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09F3749"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D3D0F8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CD258C9"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6AF395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6C9AB97A" w14:textId="37FA463C" w:rsidTr="00FCBFC7">
        <w:trPr>
          <w:trHeight w:val="1243"/>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732668E" w14:textId="77777777" w:rsidR="008F4BB3" w:rsidRPr="009E64DF" w:rsidRDefault="4BB8AFEA" w:rsidP="00FCBFC7">
            <w:pPr>
              <w:spacing w:after="0" w:line="240" w:lineRule="auto"/>
              <w:jc w:val="center"/>
              <w:textAlignment w:val="baseline"/>
              <w:rPr>
                <w:rFonts w:ascii="Arial" w:eastAsia="Times New Roman" w:hAnsi="Arial" w:cs="Arial"/>
                <w:b/>
                <w:bCs/>
                <w:color w:val="000000" w:themeColor="text1"/>
                <w:sz w:val="18"/>
                <w:szCs w:val="18"/>
                <w:lang w:val="en-AU" w:eastAsia="en-GB"/>
              </w:rPr>
            </w:pPr>
            <w:r w:rsidRPr="00FCBFC7">
              <w:rPr>
                <w:rFonts w:ascii="Arial" w:eastAsia="Times New Roman" w:hAnsi="Arial" w:cs="Arial"/>
                <w:b/>
                <w:bCs/>
                <w:color w:val="000000" w:themeColor="text1"/>
                <w:sz w:val="18"/>
                <w:szCs w:val="18"/>
                <w:lang w:val="en-AU" w:eastAsia="en-GB"/>
              </w:rPr>
              <w:t>Are instructions clear, specific and actionable?</w:t>
            </w:r>
          </w:p>
          <w:p w14:paraId="4395489A" w14:textId="77777777" w:rsidR="008F4BB3" w:rsidRPr="00022DC7" w:rsidRDefault="4BB8AFEA">
            <w:pPr>
              <w:pStyle w:val="ListParagraph"/>
              <w:numPr>
                <w:ilvl w:val="0"/>
                <w:numId w:val="5"/>
              </w:numPr>
              <w:spacing w:after="0" w:line="240" w:lineRule="auto"/>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color w:val="000000" w:themeColor="text1"/>
                <w:sz w:val="18"/>
                <w:szCs w:val="18"/>
                <w:lang w:val="en-AU" w:eastAsia="en-GB"/>
              </w:rPr>
              <w:t>What to do</w:t>
            </w:r>
          </w:p>
          <w:p w14:paraId="510F0ED1" w14:textId="77777777" w:rsidR="008F4BB3" w:rsidRPr="00022DC7" w:rsidRDefault="4BB8AFEA">
            <w:pPr>
              <w:pStyle w:val="ListParagraph"/>
              <w:numPr>
                <w:ilvl w:val="0"/>
                <w:numId w:val="5"/>
              </w:numPr>
              <w:spacing w:after="0" w:line="240" w:lineRule="auto"/>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color w:val="000000" w:themeColor="text1"/>
                <w:sz w:val="18"/>
                <w:szCs w:val="18"/>
                <w:lang w:val="en-AU" w:eastAsia="en-GB"/>
              </w:rPr>
              <w:t>How to do it</w:t>
            </w:r>
          </w:p>
          <w:p w14:paraId="49B83DB8" w14:textId="77777777" w:rsidR="008F4BB3" w:rsidRPr="00022DC7" w:rsidRDefault="4BB8AFEA">
            <w:pPr>
              <w:pStyle w:val="ListParagraph"/>
              <w:numPr>
                <w:ilvl w:val="0"/>
                <w:numId w:val="5"/>
              </w:numPr>
              <w:spacing w:after="0" w:line="240" w:lineRule="auto"/>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color w:val="000000" w:themeColor="text1"/>
                <w:sz w:val="18"/>
                <w:szCs w:val="18"/>
                <w:lang w:val="en-AU" w:eastAsia="en-GB"/>
              </w:rPr>
              <w:t>When to act</w:t>
            </w:r>
          </w:p>
          <w:p w14:paraId="3C2494DC" w14:textId="77777777" w:rsidR="008F4BB3" w:rsidRPr="009E64DF" w:rsidRDefault="4BB8AFEA">
            <w:pPr>
              <w:pStyle w:val="ListParagraph"/>
              <w:numPr>
                <w:ilvl w:val="0"/>
                <w:numId w:val="5"/>
              </w:numPr>
              <w:spacing w:after="0" w:line="240" w:lineRule="auto"/>
              <w:textAlignment w:val="baseline"/>
              <w:rPr>
                <w:rFonts w:ascii="Arial" w:eastAsia="Times New Roman" w:hAnsi="Arial" w:cs="Arial"/>
                <w:b/>
                <w:bCs/>
                <w:color w:val="000000" w:themeColor="text1"/>
                <w:sz w:val="18"/>
                <w:szCs w:val="18"/>
                <w:lang w:eastAsia="en-GB"/>
              </w:rPr>
            </w:pPr>
            <w:r w:rsidRPr="00FCBFC7">
              <w:rPr>
                <w:rFonts w:ascii="Arial" w:eastAsia="Times New Roman" w:hAnsi="Arial" w:cs="Arial"/>
                <w:color w:val="000000" w:themeColor="text1"/>
                <w:sz w:val="18"/>
                <w:szCs w:val="18"/>
                <w:lang w:val="en-AU" w:eastAsia="en-GB"/>
              </w:rPr>
              <w:t>Where to go</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26F8DAB"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37BA99D"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2AAA20C"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FB7A07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EA0523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7654FD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073EC1" w:rsidRPr="00C434C3" w14:paraId="33DC4802" w14:textId="77777777" w:rsidTr="00FCBFC7">
        <w:trPr>
          <w:trHeight w:val="1243"/>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8C11D2A" w14:textId="5C5C01A0" w:rsidR="00073EC1" w:rsidRPr="00FCBFC7" w:rsidRDefault="00073EC1" w:rsidP="00FCBFC7">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73EC1">
              <w:rPr>
                <w:rFonts w:ascii="Arial" w:eastAsia="Times New Roman" w:hAnsi="Arial" w:cs="Arial"/>
                <w:b/>
                <w:bCs/>
                <w:color w:val="000000" w:themeColor="text1"/>
                <w:sz w:val="18"/>
                <w:szCs w:val="18"/>
                <w:lang w:eastAsia="en-GB"/>
              </w:rPr>
              <w:t>What will be done if primary communication systems are unavailable?</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388A601" w14:textId="77777777" w:rsidR="00073EC1" w:rsidRPr="00022DC7" w:rsidRDefault="00073EC1">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C5554B9" w14:textId="77777777" w:rsidR="00073EC1" w:rsidRPr="00022DC7" w:rsidRDefault="00073EC1">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0A00750" w14:textId="77777777" w:rsidR="00073EC1" w:rsidRPr="00022DC7" w:rsidRDefault="00073EC1">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6455430" w14:textId="77777777" w:rsidR="00073EC1" w:rsidRPr="00022DC7" w:rsidRDefault="00073EC1">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CBBA443" w14:textId="77777777" w:rsidR="00073EC1" w:rsidRPr="00022DC7" w:rsidRDefault="00073EC1">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5994442" w14:textId="77777777" w:rsidR="00073EC1" w:rsidRPr="00022DC7" w:rsidRDefault="00073EC1">
            <w:pPr>
              <w:spacing w:after="0" w:line="240" w:lineRule="auto"/>
              <w:textAlignment w:val="baseline"/>
              <w:rPr>
                <w:rFonts w:ascii="Arial" w:eastAsia="Times New Roman" w:hAnsi="Arial" w:cs="Arial"/>
                <w:color w:val="96C122"/>
                <w:sz w:val="18"/>
                <w:szCs w:val="18"/>
                <w:lang w:eastAsia="en-GB"/>
              </w:rPr>
            </w:pPr>
          </w:p>
        </w:tc>
      </w:tr>
      <w:tr w:rsidR="008F4BB3" w:rsidRPr="00C434C3" w14:paraId="1EE2AA96" w14:textId="33728B5C" w:rsidTr="00FCBFC7">
        <w:trPr>
          <w:trHeight w:val="208"/>
        </w:trPr>
        <w:tc>
          <w:tcPr>
            <w:tcW w:w="5804" w:type="dxa"/>
            <w:gridSpan w:val="2"/>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06CA6DCB" w14:textId="77777777" w:rsidR="008F4BB3" w:rsidRPr="00022DC7" w:rsidRDefault="008F4BB3">
            <w:pPr>
              <w:spacing w:after="0" w:line="240" w:lineRule="auto"/>
              <w:textAlignment w:val="baseline"/>
              <w:rPr>
                <w:rFonts w:ascii="Arial" w:hAnsi="Arial" w:cs="Arial"/>
                <w:sz w:val="18"/>
                <w:szCs w:val="18"/>
              </w:rPr>
            </w:pPr>
            <w:r w:rsidRPr="00022DC7">
              <w:rPr>
                <w:rFonts w:ascii="Arial" w:eastAsia="Times New Roman" w:hAnsi="Arial" w:cs="Arial"/>
                <w:b/>
                <w:bCs/>
                <w:color w:val="FFFFFF" w:themeColor="background1"/>
                <w:sz w:val="18"/>
                <w:szCs w:val="18"/>
                <w:lang w:eastAsia="en-GB"/>
              </w:rPr>
              <w:t>Recovery</w:t>
            </w: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7D6EB561"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6466C1F1"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1AFABB83"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13AB640F"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4C5927F4" w14:textId="77777777" w:rsidR="008F4BB3" w:rsidRPr="00022DC7" w:rsidRDefault="008F4BB3">
            <w:pPr>
              <w:spacing w:after="0" w:line="240" w:lineRule="auto"/>
              <w:textAlignment w:val="baseline"/>
              <w:rPr>
                <w:rFonts w:ascii="Arial" w:eastAsia="Times New Roman" w:hAnsi="Arial" w:cs="Arial"/>
                <w:b/>
                <w:bCs/>
                <w:color w:val="FFFFFF" w:themeColor="background1"/>
                <w:sz w:val="18"/>
                <w:szCs w:val="18"/>
                <w:lang w:eastAsia="en-GB"/>
              </w:rPr>
            </w:pPr>
          </w:p>
        </w:tc>
      </w:tr>
      <w:tr w:rsidR="008F4BB3" w:rsidRPr="00C434C3" w14:paraId="3B4157E3" w14:textId="52900E51" w:rsidTr="00FCBFC7">
        <w:trPr>
          <w:trHeight w:val="870"/>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8B70BEA"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What needs to happen before reopening?</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150FE87"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C9776F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A4B49B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D770C5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1511AF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B822C7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09CE09E8" w14:textId="43FA000F" w:rsidTr="00FCBFC7">
        <w:trPr>
          <w:trHeight w:val="1086"/>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4D566F2" w14:textId="77777777" w:rsidR="008F4BB3" w:rsidRPr="00022DC7" w:rsidRDefault="008F4BB3">
            <w:pPr>
              <w:spacing w:after="0" w:line="240" w:lineRule="auto"/>
              <w:jc w:val="center"/>
              <w:textAlignment w:val="baseline"/>
              <w:rPr>
                <w:rFonts w:ascii="Arial" w:eastAsia="Times New Roman" w:hAnsi="Arial" w:cs="Arial"/>
                <w:b/>
                <w:bCs/>
                <w:color w:val="000000" w:themeColor="text1"/>
                <w:sz w:val="18"/>
                <w:szCs w:val="18"/>
                <w:lang w:val="en-AU" w:eastAsia="en-GB"/>
              </w:rPr>
            </w:pPr>
            <w:r w:rsidRPr="00022DC7">
              <w:rPr>
                <w:rFonts w:ascii="Arial" w:eastAsia="Times New Roman" w:hAnsi="Arial" w:cs="Arial"/>
                <w:b/>
                <w:bCs/>
                <w:color w:val="000000" w:themeColor="text1"/>
                <w:sz w:val="18"/>
                <w:szCs w:val="18"/>
                <w:lang w:val="en-AU" w:eastAsia="en-GB"/>
              </w:rPr>
              <w:t>What wellbeing and communication needs exist?</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9DB36B2"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2DCEFC0"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8D791E8"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1989006"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583894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8E11132"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r w:rsidR="008F4BB3" w:rsidRPr="00C434C3" w14:paraId="33DBF203" w14:textId="2A20B426" w:rsidTr="00FCBFC7">
        <w:trPr>
          <w:trHeight w:val="865"/>
        </w:trPr>
        <w:tc>
          <w:tcPr>
            <w:tcW w:w="3820"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05EC872" w14:textId="77777777" w:rsidR="008F4BB3" w:rsidRPr="00022DC7" w:rsidRDefault="4BB8AFEA">
            <w:pPr>
              <w:spacing w:after="0" w:line="240" w:lineRule="auto"/>
              <w:jc w:val="center"/>
              <w:textAlignment w:val="baseline"/>
              <w:rPr>
                <w:rFonts w:ascii="Arial" w:eastAsia="Times New Roman" w:hAnsi="Arial" w:cs="Arial"/>
                <w:b/>
                <w:bCs/>
                <w:color w:val="000000" w:themeColor="text1"/>
                <w:sz w:val="18"/>
                <w:szCs w:val="18"/>
                <w:lang w:eastAsia="en-GB"/>
              </w:rPr>
            </w:pPr>
            <w:r w:rsidRPr="00FCBFC7">
              <w:rPr>
                <w:rFonts w:ascii="Arial" w:eastAsia="Times New Roman" w:hAnsi="Arial" w:cs="Arial"/>
                <w:b/>
                <w:bCs/>
                <w:color w:val="000000" w:themeColor="text1"/>
                <w:sz w:val="18"/>
                <w:szCs w:val="18"/>
                <w:lang w:eastAsia="en-GB"/>
              </w:rPr>
              <w:t>How will confidence and communication be managed during recovery?</w:t>
            </w:r>
          </w:p>
          <w:p w14:paraId="0F3C9BFA" w14:textId="77777777" w:rsidR="008F4BB3" w:rsidRPr="009E64DF" w:rsidRDefault="4BB8AFEA">
            <w:pPr>
              <w:numPr>
                <w:ilvl w:val="0"/>
                <w:numId w:val="4"/>
              </w:numPr>
              <w:spacing w:after="0" w:line="240" w:lineRule="auto"/>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color w:val="000000" w:themeColor="text1"/>
                <w:sz w:val="18"/>
                <w:szCs w:val="18"/>
                <w:lang w:val="en-AU" w:eastAsia="en-GB"/>
              </w:rPr>
              <w:t xml:space="preserve">Before reopening? </w:t>
            </w:r>
          </w:p>
          <w:p w14:paraId="49E55B05" w14:textId="7140C868" w:rsidR="008F4BB3" w:rsidRPr="009E64DF" w:rsidRDefault="4BB8AFEA" w:rsidP="00FCBFC7">
            <w:pPr>
              <w:numPr>
                <w:ilvl w:val="0"/>
                <w:numId w:val="4"/>
              </w:numPr>
              <w:spacing w:after="0" w:line="240" w:lineRule="auto"/>
              <w:textAlignment w:val="baseline"/>
              <w:rPr>
                <w:rFonts w:ascii="Arial" w:eastAsia="Times New Roman" w:hAnsi="Arial" w:cs="Arial"/>
                <w:color w:val="000000" w:themeColor="text1"/>
                <w:sz w:val="18"/>
                <w:szCs w:val="18"/>
                <w:lang w:val="en-AU" w:eastAsia="en-GB"/>
              </w:rPr>
            </w:pPr>
            <w:r w:rsidRPr="00FCBFC7">
              <w:rPr>
                <w:rFonts w:ascii="Arial" w:eastAsia="Times New Roman" w:hAnsi="Arial" w:cs="Arial"/>
                <w:color w:val="000000" w:themeColor="text1"/>
                <w:sz w:val="18"/>
                <w:szCs w:val="18"/>
                <w:lang w:val="en-AU" w:eastAsia="en-GB"/>
              </w:rPr>
              <w:t xml:space="preserve">How will occupant confidence be supported? </w:t>
            </w:r>
          </w:p>
        </w:tc>
        <w:tc>
          <w:tcPr>
            <w:tcW w:w="198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EE1B4A4"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212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C43CA7B"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0758C4A"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843"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0E40E41"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9862D5E"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c>
          <w:tcPr>
            <w:tcW w:w="170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3ABDE43" w14:textId="77777777" w:rsidR="008F4BB3" w:rsidRPr="00022DC7" w:rsidRDefault="008F4BB3">
            <w:pPr>
              <w:spacing w:after="0" w:line="240" w:lineRule="auto"/>
              <w:textAlignment w:val="baseline"/>
              <w:rPr>
                <w:rFonts w:ascii="Arial" w:eastAsia="Times New Roman" w:hAnsi="Arial" w:cs="Arial"/>
                <w:color w:val="96C122"/>
                <w:sz w:val="18"/>
                <w:szCs w:val="18"/>
                <w:lang w:eastAsia="en-GB"/>
              </w:rPr>
            </w:pPr>
          </w:p>
        </w:tc>
      </w:tr>
    </w:tbl>
    <w:p w14:paraId="6D38191C" w14:textId="77777777" w:rsidR="00022DC7" w:rsidRDefault="00022DC7">
      <w:pPr>
        <w:rPr>
          <w:rFonts w:ascii="Arial" w:hAnsi="Arial" w:cs="Arial"/>
          <w:b/>
          <w:bCs/>
          <w:sz w:val="20"/>
          <w:szCs w:val="20"/>
        </w:rPr>
      </w:pPr>
    </w:p>
    <w:p w14:paraId="5F6FE839" w14:textId="77777777" w:rsidR="00315F57" w:rsidRDefault="00315F57">
      <w:pPr>
        <w:rPr>
          <w:rFonts w:ascii="Arial" w:hAnsi="Arial" w:cs="Arial"/>
          <w:b/>
          <w:bCs/>
          <w:sz w:val="20"/>
          <w:szCs w:val="20"/>
        </w:rPr>
      </w:pPr>
    </w:p>
    <w:p w14:paraId="451D9A6F" w14:textId="77777777" w:rsidR="00315F57" w:rsidRDefault="00315F57">
      <w:pPr>
        <w:rPr>
          <w:rFonts w:ascii="Arial" w:hAnsi="Arial" w:cs="Arial"/>
          <w:b/>
          <w:bCs/>
          <w:sz w:val="20"/>
          <w:szCs w:val="20"/>
        </w:rPr>
      </w:pPr>
    </w:p>
    <w:p w14:paraId="4D609132" w14:textId="632CB4B6" w:rsidR="00B071AF" w:rsidRPr="00B071AF" w:rsidRDefault="00B071AF">
      <w:pPr>
        <w:rPr>
          <w:rFonts w:ascii="Arial" w:hAnsi="Arial" w:cs="Arial"/>
          <w:b/>
          <w:bCs/>
          <w:sz w:val="20"/>
          <w:szCs w:val="20"/>
        </w:rPr>
      </w:pPr>
      <w:r w:rsidRPr="00B071AF">
        <w:rPr>
          <w:rFonts w:ascii="Arial" w:hAnsi="Arial" w:cs="Arial"/>
          <w:b/>
          <w:bCs/>
          <w:sz w:val="20"/>
          <w:szCs w:val="20"/>
        </w:rPr>
        <w:lastRenderedPageBreak/>
        <w:t>Gaps &amp; Actions</w:t>
      </w:r>
    </w:p>
    <w:p w14:paraId="40257BEC" w14:textId="747C1DF5" w:rsidR="00B071AF" w:rsidRPr="009243FD" w:rsidRDefault="00001130" w:rsidP="009E64DF">
      <w:pPr>
        <w:spacing w:after="0"/>
        <w:rPr>
          <w:rFonts w:ascii="Arial" w:hAnsi="Arial" w:cs="Arial"/>
          <w:sz w:val="20"/>
          <w:szCs w:val="20"/>
        </w:rPr>
      </w:pPr>
      <w:r w:rsidRPr="00FCBFC7">
        <w:rPr>
          <w:rFonts w:ascii="Arial" w:hAnsi="Arial" w:cs="Arial"/>
          <w:sz w:val="20"/>
          <w:szCs w:val="20"/>
        </w:rPr>
        <w:t>Identify specific gaps in monitoring, decision-making, communication, or response.</w:t>
      </w:r>
      <w:r w:rsidR="00B071AF" w:rsidRPr="00FCBFC7">
        <w:rPr>
          <w:rFonts w:ascii="Arial" w:hAnsi="Arial" w:cs="Arial"/>
          <w:sz w:val="20"/>
          <w:szCs w:val="20"/>
        </w:rPr>
        <w:t xml:space="preserve"> </w:t>
      </w:r>
      <w:r w:rsidRPr="00FCBFC7">
        <w:rPr>
          <w:rFonts w:ascii="Arial" w:hAnsi="Arial" w:cs="Arial"/>
          <w:sz w:val="20"/>
          <w:szCs w:val="20"/>
        </w:rPr>
        <w:t>Focus on what could delay action, create confusion, or impact safety.</w:t>
      </w:r>
    </w:p>
    <w:tbl>
      <w:tblPr>
        <w:tblpPr w:leftFromText="180" w:rightFromText="180" w:vertAnchor="text" w:horzAnchor="margin" w:tblpY="198"/>
        <w:tblW w:w="14876"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1552"/>
        <w:gridCol w:w="2551"/>
        <w:gridCol w:w="3544"/>
        <w:gridCol w:w="2977"/>
        <w:gridCol w:w="4252"/>
      </w:tblGrid>
      <w:tr w:rsidR="009243FD" w:rsidRPr="00BA46D0" w14:paraId="360A22B2" w14:textId="77777777" w:rsidTr="00FCBFC7">
        <w:trPr>
          <w:trHeight w:val="169"/>
        </w:trPr>
        <w:tc>
          <w:tcPr>
            <w:tcW w:w="4103" w:type="dxa"/>
            <w:gridSpan w:val="2"/>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23401893" w14:textId="77777777" w:rsidR="009243FD" w:rsidRPr="00BA46D0" w:rsidRDefault="009243FD" w:rsidP="009243FD">
            <w:pPr>
              <w:spacing w:after="0" w:line="240" w:lineRule="auto"/>
              <w:jc w:val="center"/>
              <w:textAlignment w:val="baseline"/>
              <w:rPr>
                <w:rFonts w:ascii="Arial" w:eastAsia="Times New Roman" w:hAnsi="Arial" w:cs="Arial"/>
                <w:b/>
                <w:bCs/>
                <w:color w:val="FFFFFF" w:themeColor="background1"/>
                <w:sz w:val="20"/>
                <w:szCs w:val="20"/>
                <w:lang w:eastAsia="en-GB"/>
              </w:rPr>
            </w:pPr>
            <w:r>
              <w:rPr>
                <w:rFonts w:ascii="Arial" w:eastAsia="Times New Roman" w:hAnsi="Arial" w:cs="Arial"/>
                <w:b/>
                <w:bCs/>
                <w:color w:val="FFFFFF" w:themeColor="background1"/>
                <w:sz w:val="20"/>
                <w:szCs w:val="20"/>
                <w:lang w:eastAsia="en-GB"/>
              </w:rPr>
              <w:t>Gaps Identified</w:t>
            </w: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6CFB7918" w14:textId="77777777" w:rsidR="009243FD" w:rsidRPr="009E64DF" w:rsidRDefault="14C1D2E3" w:rsidP="009243FD">
            <w:pPr>
              <w:spacing w:after="0" w:line="240" w:lineRule="auto"/>
              <w:jc w:val="center"/>
              <w:textAlignment w:val="baseline"/>
              <w:rPr>
                <w:rFonts w:ascii="Arial" w:eastAsia="Times New Roman" w:hAnsi="Arial" w:cs="Arial"/>
                <w:b/>
                <w:bCs/>
                <w:color w:val="FFFFFF" w:themeColor="background1"/>
                <w:sz w:val="20"/>
                <w:szCs w:val="20"/>
                <w:lang w:eastAsia="en-GB"/>
              </w:rPr>
            </w:pPr>
            <w:r w:rsidRPr="00FCBFC7">
              <w:rPr>
                <w:rFonts w:ascii="Arial" w:eastAsia="Times New Roman" w:hAnsi="Arial" w:cs="Arial"/>
                <w:b/>
                <w:bCs/>
                <w:color w:val="FFFFFF" w:themeColor="background1"/>
                <w:sz w:val="20"/>
                <w:szCs w:val="20"/>
                <w:lang w:eastAsia="en-GB"/>
              </w:rPr>
              <w:t>Action</w:t>
            </w:r>
          </w:p>
        </w:tc>
        <w:tc>
          <w:tcPr>
            <w:tcW w:w="297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066188AE" w14:textId="77777777" w:rsidR="009243FD" w:rsidRPr="00BA46D0" w:rsidRDefault="009243FD" w:rsidP="009243FD">
            <w:pPr>
              <w:spacing w:after="0" w:line="240" w:lineRule="auto"/>
              <w:jc w:val="center"/>
              <w:rPr>
                <w:rFonts w:ascii="Arial" w:eastAsia="Times New Roman" w:hAnsi="Arial" w:cs="Arial"/>
                <w:b/>
                <w:bCs/>
                <w:color w:val="FFFFFF" w:themeColor="background1"/>
                <w:sz w:val="20"/>
                <w:szCs w:val="20"/>
                <w:lang w:eastAsia="en-GB"/>
              </w:rPr>
            </w:pPr>
            <w:r>
              <w:rPr>
                <w:rFonts w:ascii="Arial" w:eastAsia="Times New Roman" w:hAnsi="Arial" w:cs="Arial"/>
                <w:b/>
                <w:bCs/>
                <w:color w:val="FFFFFF" w:themeColor="background1"/>
                <w:sz w:val="20"/>
                <w:szCs w:val="20"/>
                <w:lang w:eastAsia="en-GB"/>
              </w:rPr>
              <w:t>Owner</w:t>
            </w:r>
          </w:p>
        </w:tc>
        <w:tc>
          <w:tcPr>
            <w:tcW w:w="42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66C53188" w14:textId="77777777" w:rsidR="009243FD" w:rsidRPr="00BA46D0" w:rsidRDefault="009243FD" w:rsidP="009243FD">
            <w:pPr>
              <w:spacing w:after="0" w:line="240" w:lineRule="auto"/>
              <w:jc w:val="center"/>
              <w:textAlignment w:val="baseline"/>
              <w:rPr>
                <w:rFonts w:ascii="Arial" w:eastAsia="Times New Roman" w:hAnsi="Arial" w:cs="Arial"/>
                <w:b/>
                <w:bCs/>
                <w:color w:val="FFFFFF" w:themeColor="background1"/>
                <w:sz w:val="20"/>
                <w:szCs w:val="20"/>
                <w:lang w:eastAsia="en-GB"/>
              </w:rPr>
            </w:pPr>
            <w:r>
              <w:rPr>
                <w:rFonts w:ascii="Arial" w:eastAsia="Times New Roman" w:hAnsi="Arial" w:cs="Arial"/>
                <w:b/>
                <w:bCs/>
                <w:color w:val="FFFFFF" w:themeColor="background1"/>
                <w:sz w:val="20"/>
                <w:szCs w:val="20"/>
                <w:lang w:eastAsia="en-GB"/>
              </w:rPr>
              <w:t>Priority</w:t>
            </w:r>
          </w:p>
        </w:tc>
      </w:tr>
      <w:tr w:rsidR="009243FD" w:rsidRPr="00BA46D0" w14:paraId="4DD8FCFF" w14:textId="77777777" w:rsidTr="005E7189">
        <w:trPr>
          <w:trHeight w:val="897"/>
        </w:trPr>
        <w:tc>
          <w:tcPr>
            <w:tcW w:w="15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DE1DCE8" w14:textId="77777777" w:rsidR="009243FD" w:rsidRPr="00BA46D0" w:rsidRDefault="009243FD" w:rsidP="009243FD">
            <w:pPr>
              <w:spacing w:after="0" w:line="240" w:lineRule="auto"/>
              <w:jc w:val="center"/>
              <w:textAlignment w:val="baseline"/>
              <w:rPr>
                <w:rFonts w:ascii="Arial" w:eastAsia="Times New Roman" w:hAnsi="Arial" w:cs="Arial"/>
                <w:b/>
                <w:bCs/>
                <w:color w:val="000000" w:themeColor="text1"/>
                <w:sz w:val="20"/>
                <w:szCs w:val="20"/>
                <w:lang w:val="en-AU" w:eastAsia="en-GB"/>
              </w:rPr>
            </w:pPr>
            <w:r>
              <w:rPr>
                <w:rFonts w:ascii="Arial" w:eastAsia="Times New Roman" w:hAnsi="Arial" w:cs="Arial"/>
                <w:b/>
                <w:bCs/>
                <w:color w:val="000000" w:themeColor="text1"/>
                <w:sz w:val="20"/>
                <w:szCs w:val="20"/>
                <w:lang w:val="en-AU" w:eastAsia="en-GB"/>
              </w:rPr>
              <w:t>1</w:t>
            </w:r>
          </w:p>
        </w:tc>
        <w:tc>
          <w:tcPr>
            <w:tcW w:w="255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1CE48CBF"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06F83469"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297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7AFF5C62" w14:textId="77777777" w:rsidR="009243FD" w:rsidRPr="00BA46D0" w:rsidRDefault="009243FD" w:rsidP="009243FD">
            <w:pPr>
              <w:spacing w:line="240" w:lineRule="auto"/>
              <w:jc w:val="center"/>
              <w:rPr>
                <w:rFonts w:ascii="Arial" w:eastAsia="Times New Roman" w:hAnsi="Arial" w:cs="Arial"/>
                <w:color w:val="96C122"/>
                <w:sz w:val="20"/>
                <w:szCs w:val="20"/>
                <w:lang w:eastAsia="en-GB"/>
              </w:rPr>
            </w:pPr>
          </w:p>
        </w:tc>
        <w:tc>
          <w:tcPr>
            <w:tcW w:w="42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31881D4E"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r>
      <w:tr w:rsidR="009243FD" w:rsidRPr="00BA46D0" w14:paraId="27FD49EC" w14:textId="77777777" w:rsidTr="005E7189">
        <w:trPr>
          <w:trHeight w:val="827"/>
        </w:trPr>
        <w:tc>
          <w:tcPr>
            <w:tcW w:w="15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186E9D4D" w14:textId="77777777" w:rsidR="009243FD" w:rsidRPr="00BA46D0" w:rsidRDefault="009243FD" w:rsidP="009243FD">
            <w:pPr>
              <w:spacing w:after="0" w:line="240" w:lineRule="auto"/>
              <w:jc w:val="center"/>
              <w:textAlignment w:val="baseline"/>
              <w:rPr>
                <w:rFonts w:ascii="Arial" w:eastAsia="Times New Roman" w:hAnsi="Arial" w:cs="Arial"/>
                <w:color w:val="000000" w:themeColor="text1"/>
                <w:sz w:val="20"/>
                <w:szCs w:val="20"/>
                <w:lang w:val="en-AU" w:eastAsia="en-GB"/>
              </w:rPr>
            </w:pPr>
            <w:r>
              <w:rPr>
                <w:rFonts w:ascii="Arial" w:eastAsia="Times New Roman" w:hAnsi="Arial" w:cs="Arial"/>
                <w:b/>
                <w:bCs/>
                <w:color w:val="000000" w:themeColor="text1"/>
                <w:sz w:val="20"/>
                <w:szCs w:val="20"/>
                <w:lang w:val="en-AU" w:eastAsia="en-GB"/>
              </w:rPr>
              <w:t>2</w:t>
            </w:r>
          </w:p>
        </w:tc>
        <w:tc>
          <w:tcPr>
            <w:tcW w:w="255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66956491"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0C400777"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297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0F6B0C37" w14:textId="77777777" w:rsidR="009243FD" w:rsidRPr="00BA46D0" w:rsidRDefault="009243FD" w:rsidP="009243FD">
            <w:pPr>
              <w:spacing w:line="240" w:lineRule="auto"/>
              <w:jc w:val="center"/>
              <w:rPr>
                <w:rFonts w:ascii="Arial" w:eastAsia="Times New Roman" w:hAnsi="Arial" w:cs="Arial"/>
                <w:color w:val="96C122"/>
                <w:sz w:val="20"/>
                <w:szCs w:val="20"/>
                <w:lang w:eastAsia="en-GB"/>
              </w:rPr>
            </w:pPr>
          </w:p>
        </w:tc>
        <w:tc>
          <w:tcPr>
            <w:tcW w:w="42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18C0655C"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r>
      <w:tr w:rsidR="009243FD" w:rsidRPr="00BA46D0" w14:paraId="39A61D79" w14:textId="77777777" w:rsidTr="005E7189">
        <w:trPr>
          <w:trHeight w:val="954"/>
        </w:trPr>
        <w:tc>
          <w:tcPr>
            <w:tcW w:w="15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B09B1DC" w14:textId="77777777" w:rsidR="009243FD" w:rsidRPr="00BA46D0" w:rsidRDefault="009243FD" w:rsidP="009243FD">
            <w:pPr>
              <w:spacing w:after="0" w:line="240" w:lineRule="auto"/>
              <w:jc w:val="center"/>
              <w:textAlignment w:val="baseline"/>
              <w:rPr>
                <w:rFonts w:ascii="Arial" w:eastAsia="Times New Roman" w:hAnsi="Arial" w:cs="Arial"/>
                <w:color w:val="000000" w:themeColor="text1"/>
                <w:sz w:val="20"/>
                <w:szCs w:val="20"/>
                <w:lang w:val="en-AU" w:eastAsia="en-GB"/>
              </w:rPr>
            </w:pPr>
            <w:r>
              <w:rPr>
                <w:rFonts w:ascii="Arial" w:eastAsia="Times New Roman" w:hAnsi="Arial" w:cs="Arial"/>
                <w:b/>
                <w:bCs/>
                <w:color w:val="000000" w:themeColor="text1"/>
                <w:sz w:val="20"/>
                <w:szCs w:val="20"/>
                <w:lang w:val="en-AU" w:eastAsia="en-GB"/>
              </w:rPr>
              <w:t>3</w:t>
            </w:r>
          </w:p>
        </w:tc>
        <w:tc>
          <w:tcPr>
            <w:tcW w:w="255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7DF91790"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5809FCED"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297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1238F57B" w14:textId="77777777" w:rsidR="009243FD" w:rsidRPr="00BA46D0" w:rsidRDefault="009243FD" w:rsidP="009243FD">
            <w:pPr>
              <w:spacing w:line="240" w:lineRule="auto"/>
              <w:jc w:val="center"/>
              <w:rPr>
                <w:rFonts w:ascii="Arial" w:eastAsia="Times New Roman" w:hAnsi="Arial" w:cs="Arial"/>
                <w:color w:val="96C122"/>
                <w:sz w:val="20"/>
                <w:szCs w:val="20"/>
                <w:lang w:eastAsia="en-GB"/>
              </w:rPr>
            </w:pPr>
          </w:p>
        </w:tc>
        <w:tc>
          <w:tcPr>
            <w:tcW w:w="42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2E2E19F2"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r>
      <w:tr w:rsidR="009243FD" w:rsidRPr="00BA46D0" w14:paraId="758AA139" w14:textId="77777777" w:rsidTr="005E7189">
        <w:trPr>
          <w:trHeight w:val="1098"/>
        </w:trPr>
        <w:tc>
          <w:tcPr>
            <w:tcW w:w="15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4C58C84" w14:textId="77777777" w:rsidR="009243FD" w:rsidRDefault="009243FD" w:rsidP="009243FD">
            <w:pPr>
              <w:spacing w:after="0" w:line="240" w:lineRule="auto"/>
              <w:jc w:val="center"/>
              <w:textAlignment w:val="baseline"/>
              <w:rPr>
                <w:rFonts w:ascii="Arial" w:eastAsia="Times New Roman" w:hAnsi="Arial" w:cs="Arial"/>
                <w:b/>
                <w:bCs/>
                <w:color w:val="000000" w:themeColor="text1"/>
                <w:sz w:val="20"/>
                <w:szCs w:val="20"/>
                <w:lang w:val="en-AU" w:eastAsia="en-GB"/>
              </w:rPr>
            </w:pPr>
            <w:r>
              <w:rPr>
                <w:rFonts w:ascii="Arial" w:eastAsia="Times New Roman" w:hAnsi="Arial" w:cs="Arial"/>
                <w:b/>
                <w:bCs/>
                <w:color w:val="000000" w:themeColor="text1"/>
                <w:sz w:val="20"/>
                <w:szCs w:val="20"/>
                <w:lang w:val="en-AU" w:eastAsia="en-GB"/>
              </w:rPr>
              <w:t>4</w:t>
            </w:r>
          </w:p>
        </w:tc>
        <w:tc>
          <w:tcPr>
            <w:tcW w:w="255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19AC6A77"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067D07CA"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297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05A07879" w14:textId="77777777" w:rsidR="009243FD" w:rsidRPr="00BA46D0" w:rsidRDefault="009243FD" w:rsidP="009243FD">
            <w:pPr>
              <w:spacing w:line="240" w:lineRule="auto"/>
              <w:jc w:val="center"/>
              <w:rPr>
                <w:rFonts w:ascii="Arial" w:eastAsia="Times New Roman" w:hAnsi="Arial" w:cs="Arial"/>
                <w:color w:val="96C122"/>
                <w:sz w:val="20"/>
                <w:szCs w:val="20"/>
                <w:lang w:eastAsia="en-GB"/>
              </w:rPr>
            </w:pPr>
          </w:p>
        </w:tc>
        <w:tc>
          <w:tcPr>
            <w:tcW w:w="42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783A7440"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r>
      <w:tr w:rsidR="009243FD" w:rsidRPr="00BA46D0" w14:paraId="3A99FACA" w14:textId="77777777" w:rsidTr="005E7189">
        <w:trPr>
          <w:trHeight w:val="1102"/>
        </w:trPr>
        <w:tc>
          <w:tcPr>
            <w:tcW w:w="15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2581026" w14:textId="77777777" w:rsidR="009243FD" w:rsidRDefault="009243FD" w:rsidP="009243FD">
            <w:pPr>
              <w:spacing w:after="0" w:line="240" w:lineRule="auto"/>
              <w:jc w:val="center"/>
              <w:textAlignment w:val="baseline"/>
              <w:rPr>
                <w:rFonts w:ascii="Arial" w:eastAsia="Times New Roman" w:hAnsi="Arial" w:cs="Arial"/>
                <w:b/>
                <w:bCs/>
                <w:color w:val="000000" w:themeColor="text1"/>
                <w:sz w:val="20"/>
                <w:szCs w:val="20"/>
                <w:lang w:val="en-AU" w:eastAsia="en-GB"/>
              </w:rPr>
            </w:pPr>
            <w:r>
              <w:rPr>
                <w:rFonts w:ascii="Arial" w:eastAsia="Times New Roman" w:hAnsi="Arial" w:cs="Arial"/>
                <w:b/>
                <w:bCs/>
                <w:color w:val="000000" w:themeColor="text1"/>
                <w:sz w:val="20"/>
                <w:szCs w:val="20"/>
                <w:lang w:val="en-AU" w:eastAsia="en-GB"/>
              </w:rPr>
              <w:t>5</w:t>
            </w:r>
          </w:p>
        </w:tc>
        <w:tc>
          <w:tcPr>
            <w:tcW w:w="2551"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6770792A"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3544"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60E527A8"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c>
          <w:tcPr>
            <w:tcW w:w="2977"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522F4B58" w14:textId="77777777" w:rsidR="009243FD" w:rsidRPr="00BA46D0" w:rsidRDefault="009243FD" w:rsidP="009243FD">
            <w:pPr>
              <w:spacing w:line="240" w:lineRule="auto"/>
              <w:jc w:val="center"/>
              <w:rPr>
                <w:rFonts w:ascii="Arial" w:eastAsia="Times New Roman" w:hAnsi="Arial" w:cs="Arial"/>
                <w:color w:val="96C122"/>
                <w:sz w:val="20"/>
                <w:szCs w:val="20"/>
                <w:lang w:eastAsia="en-GB"/>
              </w:rPr>
            </w:pPr>
          </w:p>
        </w:tc>
        <w:tc>
          <w:tcPr>
            <w:tcW w:w="425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7B6A5DB6"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r>
      <w:tr w:rsidR="009243FD" w:rsidRPr="00BA46D0" w14:paraId="16EDA817" w14:textId="77777777" w:rsidTr="00FCBFC7">
        <w:trPr>
          <w:trHeight w:val="64"/>
        </w:trPr>
        <w:tc>
          <w:tcPr>
            <w:tcW w:w="14876"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4036F1F9" w14:textId="77777777" w:rsidR="009243FD" w:rsidRPr="00BA46D0" w:rsidRDefault="009243FD" w:rsidP="009243FD">
            <w:pPr>
              <w:spacing w:after="0" w:line="240" w:lineRule="auto"/>
              <w:textAlignment w:val="baseline"/>
              <w:rPr>
                <w:rFonts w:ascii="Arial" w:eastAsia="Times New Roman" w:hAnsi="Arial" w:cs="Arial"/>
                <w:color w:val="96C122"/>
                <w:sz w:val="20"/>
                <w:szCs w:val="20"/>
                <w:lang w:eastAsia="en-GB"/>
              </w:rPr>
            </w:pPr>
            <w:r w:rsidRPr="00AE5673">
              <w:rPr>
                <w:rFonts w:ascii="Arial" w:eastAsia="Times New Roman" w:hAnsi="Arial" w:cs="Arial"/>
                <w:b/>
                <w:bCs/>
                <w:color w:val="FFFFFF" w:themeColor="background1"/>
                <w:sz w:val="20"/>
                <w:szCs w:val="20"/>
                <w:lang w:eastAsia="en-GB"/>
              </w:rPr>
              <w:t>Notes</w:t>
            </w:r>
          </w:p>
        </w:tc>
      </w:tr>
      <w:tr w:rsidR="009243FD" w:rsidRPr="00BA46D0" w14:paraId="22AA9BBE" w14:textId="77777777" w:rsidTr="00FCBFC7">
        <w:trPr>
          <w:trHeight w:val="1786"/>
        </w:trPr>
        <w:tc>
          <w:tcPr>
            <w:tcW w:w="14876"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CF4DC"/>
            <w:vAlign w:val="center"/>
          </w:tcPr>
          <w:p w14:paraId="36562A89" w14:textId="77777777" w:rsidR="009243FD" w:rsidRPr="00BA46D0" w:rsidRDefault="009243FD" w:rsidP="009243FD">
            <w:pPr>
              <w:spacing w:after="0" w:line="240" w:lineRule="auto"/>
              <w:jc w:val="center"/>
              <w:textAlignment w:val="baseline"/>
              <w:rPr>
                <w:rFonts w:ascii="Arial" w:eastAsia="Times New Roman" w:hAnsi="Arial" w:cs="Arial"/>
                <w:color w:val="96C122"/>
                <w:sz w:val="20"/>
                <w:szCs w:val="20"/>
                <w:lang w:eastAsia="en-GB"/>
              </w:rPr>
            </w:pPr>
          </w:p>
        </w:tc>
      </w:tr>
    </w:tbl>
    <w:p w14:paraId="34D8862D" w14:textId="77777777" w:rsidR="00411D8F" w:rsidRDefault="00411D8F" w:rsidP="004466AA"/>
    <w:p w14:paraId="229ADB56" w14:textId="77777777" w:rsidR="00411D8F" w:rsidRDefault="00411D8F" w:rsidP="004466AA"/>
    <w:sectPr w:rsidR="00411D8F" w:rsidSect="00046C54">
      <w:pgSz w:w="16838" w:h="11906"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0178"/>
    <w:multiLevelType w:val="hybridMultilevel"/>
    <w:tmpl w:val="1DC69EB2"/>
    <w:lvl w:ilvl="0" w:tplc="87FC57D0">
      <w:start w:val="1"/>
      <w:numFmt w:val="bullet"/>
      <w:lvlText w:val=""/>
      <w:lvlJc w:val="left"/>
      <w:pPr>
        <w:ind w:left="1080" w:hanging="360"/>
      </w:pPr>
      <w:rPr>
        <w:rFonts w:ascii="Symbol" w:hAnsi="Symbol"/>
      </w:rPr>
    </w:lvl>
    <w:lvl w:ilvl="1" w:tplc="1AE8AC9E">
      <w:start w:val="1"/>
      <w:numFmt w:val="bullet"/>
      <w:lvlText w:val=""/>
      <w:lvlJc w:val="left"/>
      <w:pPr>
        <w:ind w:left="1080" w:hanging="360"/>
      </w:pPr>
      <w:rPr>
        <w:rFonts w:ascii="Symbol" w:hAnsi="Symbol"/>
      </w:rPr>
    </w:lvl>
    <w:lvl w:ilvl="2" w:tplc="B31CE04E">
      <w:start w:val="1"/>
      <w:numFmt w:val="bullet"/>
      <w:lvlText w:val=""/>
      <w:lvlJc w:val="left"/>
      <w:pPr>
        <w:ind w:left="1080" w:hanging="360"/>
      </w:pPr>
      <w:rPr>
        <w:rFonts w:ascii="Symbol" w:hAnsi="Symbol"/>
      </w:rPr>
    </w:lvl>
    <w:lvl w:ilvl="3" w:tplc="B712B0A6">
      <w:start w:val="1"/>
      <w:numFmt w:val="bullet"/>
      <w:lvlText w:val=""/>
      <w:lvlJc w:val="left"/>
      <w:pPr>
        <w:ind w:left="1080" w:hanging="360"/>
      </w:pPr>
      <w:rPr>
        <w:rFonts w:ascii="Symbol" w:hAnsi="Symbol"/>
      </w:rPr>
    </w:lvl>
    <w:lvl w:ilvl="4" w:tplc="4FC49AE6">
      <w:start w:val="1"/>
      <w:numFmt w:val="bullet"/>
      <w:lvlText w:val=""/>
      <w:lvlJc w:val="left"/>
      <w:pPr>
        <w:ind w:left="1080" w:hanging="360"/>
      </w:pPr>
      <w:rPr>
        <w:rFonts w:ascii="Symbol" w:hAnsi="Symbol"/>
      </w:rPr>
    </w:lvl>
    <w:lvl w:ilvl="5" w:tplc="155259EC">
      <w:start w:val="1"/>
      <w:numFmt w:val="bullet"/>
      <w:lvlText w:val=""/>
      <w:lvlJc w:val="left"/>
      <w:pPr>
        <w:ind w:left="1080" w:hanging="360"/>
      </w:pPr>
      <w:rPr>
        <w:rFonts w:ascii="Symbol" w:hAnsi="Symbol"/>
      </w:rPr>
    </w:lvl>
    <w:lvl w:ilvl="6" w:tplc="2190E008">
      <w:start w:val="1"/>
      <w:numFmt w:val="bullet"/>
      <w:lvlText w:val=""/>
      <w:lvlJc w:val="left"/>
      <w:pPr>
        <w:ind w:left="1080" w:hanging="360"/>
      </w:pPr>
      <w:rPr>
        <w:rFonts w:ascii="Symbol" w:hAnsi="Symbol"/>
      </w:rPr>
    </w:lvl>
    <w:lvl w:ilvl="7" w:tplc="1458E7F6">
      <w:start w:val="1"/>
      <w:numFmt w:val="bullet"/>
      <w:lvlText w:val=""/>
      <w:lvlJc w:val="left"/>
      <w:pPr>
        <w:ind w:left="1080" w:hanging="360"/>
      </w:pPr>
      <w:rPr>
        <w:rFonts w:ascii="Symbol" w:hAnsi="Symbol"/>
      </w:rPr>
    </w:lvl>
    <w:lvl w:ilvl="8" w:tplc="772AE788">
      <w:start w:val="1"/>
      <w:numFmt w:val="bullet"/>
      <w:lvlText w:val=""/>
      <w:lvlJc w:val="left"/>
      <w:pPr>
        <w:ind w:left="1080" w:hanging="360"/>
      </w:pPr>
      <w:rPr>
        <w:rFonts w:ascii="Symbol" w:hAnsi="Symbol"/>
      </w:rPr>
    </w:lvl>
  </w:abstractNum>
  <w:abstractNum w:abstractNumId="1" w15:restartNumberingAfterBreak="0">
    <w:nsid w:val="3B6557AD"/>
    <w:multiLevelType w:val="hybridMultilevel"/>
    <w:tmpl w:val="A04CF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F32B5"/>
    <w:multiLevelType w:val="hybridMultilevel"/>
    <w:tmpl w:val="EE364AD0"/>
    <w:lvl w:ilvl="0" w:tplc="931E7EEC">
      <w:start w:val="1"/>
      <w:numFmt w:val="bullet"/>
      <w:lvlText w:val=""/>
      <w:lvlJc w:val="left"/>
      <w:pPr>
        <w:ind w:left="1080" w:hanging="360"/>
      </w:pPr>
      <w:rPr>
        <w:rFonts w:ascii="Symbol" w:hAnsi="Symbol"/>
      </w:rPr>
    </w:lvl>
    <w:lvl w:ilvl="1" w:tplc="815AF33A">
      <w:start w:val="1"/>
      <w:numFmt w:val="bullet"/>
      <w:lvlText w:val=""/>
      <w:lvlJc w:val="left"/>
      <w:pPr>
        <w:ind w:left="1080" w:hanging="360"/>
      </w:pPr>
      <w:rPr>
        <w:rFonts w:ascii="Symbol" w:hAnsi="Symbol"/>
      </w:rPr>
    </w:lvl>
    <w:lvl w:ilvl="2" w:tplc="A47232BC">
      <w:start w:val="1"/>
      <w:numFmt w:val="bullet"/>
      <w:lvlText w:val=""/>
      <w:lvlJc w:val="left"/>
      <w:pPr>
        <w:ind w:left="1080" w:hanging="360"/>
      </w:pPr>
      <w:rPr>
        <w:rFonts w:ascii="Symbol" w:hAnsi="Symbol"/>
      </w:rPr>
    </w:lvl>
    <w:lvl w:ilvl="3" w:tplc="D1484E02">
      <w:start w:val="1"/>
      <w:numFmt w:val="bullet"/>
      <w:lvlText w:val=""/>
      <w:lvlJc w:val="left"/>
      <w:pPr>
        <w:ind w:left="1080" w:hanging="360"/>
      </w:pPr>
      <w:rPr>
        <w:rFonts w:ascii="Symbol" w:hAnsi="Symbol"/>
      </w:rPr>
    </w:lvl>
    <w:lvl w:ilvl="4" w:tplc="FC2A744E">
      <w:start w:val="1"/>
      <w:numFmt w:val="bullet"/>
      <w:lvlText w:val=""/>
      <w:lvlJc w:val="left"/>
      <w:pPr>
        <w:ind w:left="1080" w:hanging="360"/>
      </w:pPr>
      <w:rPr>
        <w:rFonts w:ascii="Symbol" w:hAnsi="Symbol"/>
      </w:rPr>
    </w:lvl>
    <w:lvl w:ilvl="5" w:tplc="306E3A78">
      <w:start w:val="1"/>
      <w:numFmt w:val="bullet"/>
      <w:lvlText w:val=""/>
      <w:lvlJc w:val="left"/>
      <w:pPr>
        <w:ind w:left="1080" w:hanging="360"/>
      </w:pPr>
      <w:rPr>
        <w:rFonts w:ascii="Symbol" w:hAnsi="Symbol"/>
      </w:rPr>
    </w:lvl>
    <w:lvl w:ilvl="6" w:tplc="942258F4">
      <w:start w:val="1"/>
      <w:numFmt w:val="bullet"/>
      <w:lvlText w:val=""/>
      <w:lvlJc w:val="left"/>
      <w:pPr>
        <w:ind w:left="1080" w:hanging="360"/>
      </w:pPr>
      <w:rPr>
        <w:rFonts w:ascii="Symbol" w:hAnsi="Symbol"/>
      </w:rPr>
    </w:lvl>
    <w:lvl w:ilvl="7" w:tplc="DFA8CEE4">
      <w:start w:val="1"/>
      <w:numFmt w:val="bullet"/>
      <w:lvlText w:val=""/>
      <w:lvlJc w:val="left"/>
      <w:pPr>
        <w:ind w:left="1080" w:hanging="360"/>
      </w:pPr>
      <w:rPr>
        <w:rFonts w:ascii="Symbol" w:hAnsi="Symbol"/>
      </w:rPr>
    </w:lvl>
    <w:lvl w:ilvl="8" w:tplc="B4943E10">
      <w:start w:val="1"/>
      <w:numFmt w:val="bullet"/>
      <w:lvlText w:val=""/>
      <w:lvlJc w:val="left"/>
      <w:pPr>
        <w:ind w:left="1080" w:hanging="360"/>
      </w:pPr>
      <w:rPr>
        <w:rFonts w:ascii="Symbol" w:hAnsi="Symbol"/>
      </w:rPr>
    </w:lvl>
  </w:abstractNum>
  <w:abstractNum w:abstractNumId="3" w15:restartNumberingAfterBreak="0">
    <w:nsid w:val="50422BAA"/>
    <w:multiLevelType w:val="hybridMultilevel"/>
    <w:tmpl w:val="AF48DE5C"/>
    <w:lvl w:ilvl="0" w:tplc="04E892C2">
      <w:start w:val="1"/>
      <w:numFmt w:val="bullet"/>
      <w:lvlText w:val=""/>
      <w:lvlJc w:val="left"/>
      <w:pPr>
        <w:ind w:left="1080" w:hanging="360"/>
      </w:pPr>
      <w:rPr>
        <w:rFonts w:ascii="Symbol" w:hAnsi="Symbol"/>
      </w:rPr>
    </w:lvl>
    <w:lvl w:ilvl="1" w:tplc="8B9AF6C0">
      <w:start w:val="1"/>
      <w:numFmt w:val="bullet"/>
      <w:lvlText w:val=""/>
      <w:lvlJc w:val="left"/>
      <w:pPr>
        <w:ind w:left="1080" w:hanging="360"/>
      </w:pPr>
      <w:rPr>
        <w:rFonts w:ascii="Symbol" w:hAnsi="Symbol"/>
      </w:rPr>
    </w:lvl>
    <w:lvl w:ilvl="2" w:tplc="E0D85E52">
      <w:start w:val="1"/>
      <w:numFmt w:val="bullet"/>
      <w:lvlText w:val=""/>
      <w:lvlJc w:val="left"/>
      <w:pPr>
        <w:ind w:left="1080" w:hanging="360"/>
      </w:pPr>
      <w:rPr>
        <w:rFonts w:ascii="Symbol" w:hAnsi="Symbol"/>
      </w:rPr>
    </w:lvl>
    <w:lvl w:ilvl="3" w:tplc="E0469806">
      <w:start w:val="1"/>
      <w:numFmt w:val="bullet"/>
      <w:lvlText w:val=""/>
      <w:lvlJc w:val="left"/>
      <w:pPr>
        <w:ind w:left="1080" w:hanging="360"/>
      </w:pPr>
      <w:rPr>
        <w:rFonts w:ascii="Symbol" w:hAnsi="Symbol"/>
      </w:rPr>
    </w:lvl>
    <w:lvl w:ilvl="4" w:tplc="B5A868AA">
      <w:start w:val="1"/>
      <w:numFmt w:val="bullet"/>
      <w:lvlText w:val=""/>
      <w:lvlJc w:val="left"/>
      <w:pPr>
        <w:ind w:left="1080" w:hanging="360"/>
      </w:pPr>
      <w:rPr>
        <w:rFonts w:ascii="Symbol" w:hAnsi="Symbol"/>
      </w:rPr>
    </w:lvl>
    <w:lvl w:ilvl="5" w:tplc="B296A638">
      <w:start w:val="1"/>
      <w:numFmt w:val="bullet"/>
      <w:lvlText w:val=""/>
      <w:lvlJc w:val="left"/>
      <w:pPr>
        <w:ind w:left="1080" w:hanging="360"/>
      </w:pPr>
      <w:rPr>
        <w:rFonts w:ascii="Symbol" w:hAnsi="Symbol"/>
      </w:rPr>
    </w:lvl>
    <w:lvl w:ilvl="6" w:tplc="2A067B46">
      <w:start w:val="1"/>
      <w:numFmt w:val="bullet"/>
      <w:lvlText w:val=""/>
      <w:lvlJc w:val="left"/>
      <w:pPr>
        <w:ind w:left="1080" w:hanging="360"/>
      </w:pPr>
      <w:rPr>
        <w:rFonts w:ascii="Symbol" w:hAnsi="Symbol"/>
      </w:rPr>
    </w:lvl>
    <w:lvl w:ilvl="7" w:tplc="ABDCB9EC">
      <w:start w:val="1"/>
      <w:numFmt w:val="bullet"/>
      <w:lvlText w:val=""/>
      <w:lvlJc w:val="left"/>
      <w:pPr>
        <w:ind w:left="1080" w:hanging="360"/>
      </w:pPr>
      <w:rPr>
        <w:rFonts w:ascii="Symbol" w:hAnsi="Symbol"/>
      </w:rPr>
    </w:lvl>
    <w:lvl w:ilvl="8" w:tplc="4CDE330E">
      <w:start w:val="1"/>
      <w:numFmt w:val="bullet"/>
      <w:lvlText w:val=""/>
      <w:lvlJc w:val="left"/>
      <w:pPr>
        <w:ind w:left="1080" w:hanging="360"/>
      </w:pPr>
      <w:rPr>
        <w:rFonts w:ascii="Symbol" w:hAnsi="Symbol"/>
      </w:rPr>
    </w:lvl>
  </w:abstractNum>
  <w:abstractNum w:abstractNumId="4" w15:restartNumberingAfterBreak="0">
    <w:nsid w:val="506F7F42"/>
    <w:multiLevelType w:val="multilevel"/>
    <w:tmpl w:val="959E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0C0178"/>
    <w:multiLevelType w:val="multilevel"/>
    <w:tmpl w:val="00B6B3D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7C924391"/>
    <w:multiLevelType w:val="hybridMultilevel"/>
    <w:tmpl w:val="A266D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9109418">
    <w:abstractNumId w:val="2"/>
  </w:num>
  <w:num w:numId="2" w16cid:durableId="1973487017">
    <w:abstractNumId w:val="0"/>
  </w:num>
  <w:num w:numId="3" w16cid:durableId="392699289">
    <w:abstractNumId w:val="3"/>
  </w:num>
  <w:num w:numId="4" w16cid:durableId="1311865467">
    <w:abstractNumId w:val="5"/>
  </w:num>
  <w:num w:numId="5" w16cid:durableId="2077318793">
    <w:abstractNumId w:val="6"/>
  </w:num>
  <w:num w:numId="6" w16cid:durableId="1965193175">
    <w:abstractNumId w:val="1"/>
  </w:num>
  <w:num w:numId="7" w16cid:durableId="20889144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79E5CB"/>
    <w:rsid w:val="00001130"/>
    <w:rsid w:val="00011F81"/>
    <w:rsid w:val="00022DC7"/>
    <w:rsid w:val="000307C3"/>
    <w:rsid w:val="00032CC0"/>
    <w:rsid w:val="00035D9E"/>
    <w:rsid w:val="00046C54"/>
    <w:rsid w:val="00047897"/>
    <w:rsid w:val="00051FED"/>
    <w:rsid w:val="000617C8"/>
    <w:rsid w:val="00072628"/>
    <w:rsid w:val="00073EC1"/>
    <w:rsid w:val="000756C5"/>
    <w:rsid w:val="00084D4C"/>
    <w:rsid w:val="0008754A"/>
    <w:rsid w:val="00096ECF"/>
    <w:rsid w:val="000A0C2A"/>
    <w:rsid w:val="000B164E"/>
    <w:rsid w:val="000B60AF"/>
    <w:rsid w:val="000C0AE8"/>
    <w:rsid w:val="000D4CC7"/>
    <w:rsid w:val="000E63A5"/>
    <w:rsid w:val="00100110"/>
    <w:rsid w:val="00104848"/>
    <w:rsid w:val="0010733A"/>
    <w:rsid w:val="00112EED"/>
    <w:rsid w:val="0012095F"/>
    <w:rsid w:val="00133516"/>
    <w:rsid w:val="00134AE4"/>
    <w:rsid w:val="001443B8"/>
    <w:rsid w:val="00146665"/>
    <w:rsid w:val="00151059"/>
    <w:rsid w:val="00153240"/>
    <w:rsid w:val="0016343C"/>
    <w:rsid w:val="00173294"/>
    <w:rsid w:val="00181CCC"/>
    <w:rsid w:val="00186E9B"/>
    <w:rsid w:val="0018720A"/>
    <w:rsid w:val="00192531"/>
    <w:rsid w:val="00192BBC"/>
    <w:rsid w:val="00192E59"/>
    <w:rsid w:val="00193FAF"/>
    <w:rsid w:val="00194AB6"/>
    <w:rsid w:val="001966AE"/>
    <w:rsid w:val="001A0C6A"/>
    <w:rsid w:val="001A7A26"/>
    <w:rsid w:val="001A7E77"/>
    <w:rsid w:val="001C7F2C"/>
    <w:rsid w:val="001E4127"/>
    <w:rsid w:val="00201C74"/>
    <w:rsid w:val="00211492"/>
    <w:rsid w:val="002146B4"/>
    <w:rsid w:val="00216A79"/>
    <w:rsid w:val="00222250"/>
    <w:rsid w:val="00225AA2"/>
    <w:rsid w:val="0022DA99"/>
    <w:rsid w:val="0023186D"/>
    <w:rsid w:val="0024028A"/>
    <w:rsid w:val="00240293"/>
    <w:rsid w:val="00252CA2"/>
    <w:rsid w:val="00255D7B"/>
    <w:rsid w:val="00262843"/>
    <w:rsid w:val="00277845"/>
    <w:rsid w:val="002866D3"/>
    <w:rsid w:val="002A41B1"/>
    <w:rsid w:val="002B0607"/>
    <w:rsid w:val="002D3A8D"/>
    <w:rsid w:val="003146B1"/>
    <w:rsid w:val="00315491"/>
    <w:rsid w:val="00315F57"/>
    <w:rsid w:val="0032395E"/>
    <w:rsid w:val="003335B6"/>
    <w:rsid w:val="0034726F"/>
    <w:rsid w:val="00350948"/>
    <w:rsid w:val="003558B4"/>
    <w:rsid w:val="00361CE0"/>
    <w:rsid w:val="00362B79"/>
    <w:rsid w:val="00372779"/>
    <w:rsid w:val="00384769"/>
    <w:rsid w:val="003865A4"/>
    <w:rsid w:val="00397A95"/>
    <w:rsid w:val="00397E6B"/>
    <w:rsid w:val="003A7AA7"/>
    <w:rsid w:val="003B0165"/>
    <w:rsid w:val="003F2576"/>
    <w:rsid w:val="003F4F52"/>
    <w:rsid w:val="004019CE"/>
    <w:rsid w:val="0040765F"/>
    <w:rsid w:val="00411D8F"/>
    <w:rsid w:val="00432A32"/>
    <w:rsid w:val="00440C8E"/>
    <w:rsid w:val="004466AA"/>
    <w:rsid w:val="00453179"/>
    <w:rsid w:val="004568F9"/>
    <w:rsid w:val="00460C16"/>
    <w:rsid w:val="0046443A"/>
    <w:rsid w:val="00472976"/>
    <w:rsid w:val="00473365"/>
    <w:rsid w:val="00487CF5"/>
    <w:rsid w:val="004972FF"/>
    <w:rsid w:val="004B620F"/>
    <w:rsid w:val="004C1BB7"/>
    <w:rsid w:val="004C6E14"/>
    <w:rsid w:val="004D0385"/>
    <w:rsid w:val="004D6799"/>
    <w:rsid w:val="004E2E48"/>
    <w:rsid w:val="00503346"/>
    <w:rsid w:val="00511A08"/>
    <w:rsid w:val="00521CAE"/>
    <w:rsid w:val="005254E2"/>
    <w:rsid w:val="00526F0A"/>
    <w:rsid w:val="005305A8"/>
    <w:rsid w:val="00535B31"/>
    <w:rsid w:val="00542543"/>
    <w:rsid w:val="00546A26"/>
    <w:rsid w:val="00552BC9"/>
    <w:rsid w:val="00553292"/>
    <w:rsid w:val="005617CF"/>
    <w:rsid w:val="005642DC"/>
    <w:rsid w:val="00564629"/>
    <w:rsid w:val="00574177"/>
    <w:rsid w:val="0058487C"/>
    <w:rsid w:val="005941F1"/>
    <w:rsid w:val="005A625F"/>
    <w:rsid w:val="005B65C8"/>
    <w:rsid w:val="005B72CA"/>
    <w:rsid w:val="005C088C"/>
    <w:rsid w:val="005C2F5F"/>
    <w:rsid w:val="005C38A4"/>
    <w:rsid w:val="005C4431"/>
    <w:rsid w:val="005D0C90"/>
    <w:rsid w:val="005E0FB0"/>
    <w:rsid w:val="005E7189"/>
    <w:rsid w:val="0060018C"/>
    <w:rsid w:val="00604E8B"/>
    <w:rsid w:val="006151CA"/>
    <w:rsid w:val="00621F9D"/>
    <w:rsid w:val="00645548"/>
    <w:rsid w:val="0064726E"/>
    <w:rsid w:val="00654A76"/>
    <w:rsid w:val="0066120D"/>
    <w:rsid w:val="00663A80"/>
    <w:rsid w:val="00666C68"/>
    <w:rsid w:val="00671E8D"/>
    <w:rsid w:val="00672551"/>
    <w:rsid w:val="00681690"/>
    <w:rsid w:val="00681B85"/>
    <w:rsid w:val="00683D35"/>
    <w:rsid w:val="00686C59"/>
    <w:rsid w:val="006879CA"/>
    <w:rsid w:val="006A6DA9"/>
    <w:rsid w:val="006B50E4"/>
    <w:rsid w:val="006B5E9A"/>
    <w:rsid w:val="006C1C36"/>
    <w:rsid w:val="006C2657"/>
    <w:rsid w:val="006D1037"/>
    <w:rsid w:val="006D57F0"/>
    <w:rsid w:val="006D61D1"/>
    <w:rsid w:val="006D7524"/>
    <w:rsid w:val="006D7D04"/>
    <w:rsid w:val="006E5EFE"/>
    <w:rsid w:val="006F1814"/>
    <w:rsid w:val="006F1AB9"/>
    <w:rsid w:val="006F43C2"/>
    <w:rsid w:val="006F578D"/>
    <w:rsid w:val="006F5C65"/>
    <w:rsid w:val="0070232F"/>
    <w:rsid w:val="007043E1"/>
    <w:rsid w:val="00707A99"/>
    <w:rsid w:val="007116A1"/>
    <w:rsid w:val="00723E18"/>
    <w:rsid w:val="0074595E"/>
    <w:rsid w:val="0075255A"/>
    <w:rsid w:val="00752C67"/>
    <w:rsid w:val="0075426A"/>
    <w:rsid w:val="007654B8"/>
    <w:rsid w:val="0078304E"/>
    <w:rsid w:val="007836F6"/>
    <w:rsid w:val="00797B1F"/>
    <w:rsid w:val="007A36D9"/>
    <w:rsid w:val="007B52E7"/>
    <w:rsid w:val="007B6D37"/>
    <w:rsid w:val="007C0731"/>
    <w:rsid w:val="007C5678"/>
    <w:rsid w:val="007D26D4"/>
    <w:rsid w:val="007F424F"/>
    <w:rsid w:val="007F4A13"/>
    <w:rsid w:val="0081152D"/>
    <w:rsid w:val="008146AA"/>
    <w:rsid w:val="00826FCA"/>
    <w:rsid w:val="00835D70"/>
    <w:rsid w:val="00853220"/>
    <w:rsid w:val="0085481E"/>
    <w:rsid w:val="00867730"/>
    <w:rsid w:val="008A08FF"/>
    <w:rsid w:val="008A381E"/>
    <w:rsid w:val="008A3886"/>
    <w:rsid w:val="008A4A9E"/>
    <w:rsid w:val="008B1E93"/>
    <w:rsid w:val="008B345A"/>
    <w:rsid w:val="008C7259"/>
    <w:rsid w:val="008D07E1"/>
    <w:rsid w:val="008E61BD"/>
    <w:rsid w:val="008F053C"/>
    <w:rsid w:val="008F146C"/>
    <w:rsid w:val="008F4BB3"/>
    <w:rsid w:val="0091062F"/>
    <w:rsid w:val="0091214D"/>
    <w:rsid w:val="00913768"/>
    <w:rsid w:val="009139F7"/>
    <w:rsid w:val="009243FD"/>
    <w:rsid w:val="00934701"/>
    <w:rsid w:val="00940A1B"/>
    <w:rsid w:val="00956F7F"/>
    <w:rsid w:val="00973EEB"/>
    <w:rsid w:val="00973FDE"/>
    <w:rsid w:val="00984F9E"/>
    <w:rsid w:val="009C5ECB"/>
    <w:rsid w:val="009D54FD"/>
    <w:rsid w:val="009E64DF"/>
    <w:rsid w:val="009F19C9"/>
    <w:rsid w:val="00A03E96"/>
    <w:rsid w:val="00A139E9"/>
    <w:rsid w:val="00A13D3A"/>
    <w:rsid w:val="00A261E4"/>
    <w:rsid w:val="00A536EA"/>
    <w:rsid w:val="00A56F02"/>
    <w:rsid w:val="00A650AF"/>
    <w:rsid w:val="00A73BEA"/>
    <w:rsid w:val="00A747B8"/>
    <w:rsid w:val="00A838D9"/>
    <w:rsid w:val="00A90E17"/>
    <w:rsid w:val="00A95114"/>
    <w:rsid w:val="00A97D38"/>
    <w:rsid w:val="00AA64EB"/>
    <w:rsid w:val="00AB6C4E"/>
    <w:rsid w:val="00AE29F5"/>
    <w:rsid w:val="00AE4429"/>
    <w:rsid w:val="00AE5673"/>
    <w:rsid w:val="00AE59E9"/>
    <w:rsid w:val="00AE5B41"/>
    <w:rsid w:val="00AF5E1E"/>
    <w:rsid w:val="00AF699F"/>
    <w:rsid w:val="00B05B7D"/>
    <w:rsid w:val="00B071AF"/>
    <w:rsid w:val="00B077EC"/>
    <w:rsid w:val="00B07B44"/>
    <w:rsid w:val="00B152BD"/>
    <w:rsid w:val="00B32AD7"/>
    <w:rsid w:val="00B34E18"/>
    <w:rsid w:val="00B4030A"/>
    <w:rsid w:val="00B425E7"/>
    <w:rsid w:val="00B72CF4"/>
    <w:rsid w:val="00B816EC"/>
    <w:rsid w:val="00B848F6"/>
    <w:rsid w:val="00B85C96"/>
    <w:rsid w:val="00B908E3"/>
    <w:rsid w:val="00BA1568"/>
    <w:rsid w:val="00BA2009"/>
    <w:rsid w:val="00BA46D0"/>
    <w:rsid w:val="00BA5571"/>
    <w:rsid w:val="00BB3E1A"/>
    <w:rsid w:val="00BC410E"/>
    <w:rsid w:val="00BC605F"/>
    <w:rsid w:val="00BC6397"/>
    <w:rsid w:val="00BC6A0A"/>
    <w:rsid w:val="00BC7210"/>
    <w:rsid w:val="00BD2725"/>
    <w:rsid w:val="00BE1C52"/>
    <w:rsid w:val="00BE4E04"/>
    <w:rsid w:val="00BF19F1"/>
    <w:rsid w:val="00BF4938"/>
    <w:rsid w:val="00BF525F"/>
    <w:rsid w:val="00C01A06"/>
    <w:rsid w:val="00C11697"/>
    <w:rsid w:val="00C23BFC"/>
    <w:rsid w:val="00C27E53"/>
    <w:rsid w:val="00C30B9F"/>
    <w:rsid w:val="00C3419D"/>
    <w:rsid w:val="00C34D81"/>
    <w:rsid w:val="00C434C3"/>
    <w:rsid w:val="00C455F6"/>
    <w:rsid w:val="00C516F5"/>
    <w:rsid w:val="00C54BEE"/>
    <w:rsid w:val="00C54C29"/>
    <w:rsid w:val="00C5515E"/>
    <w:rsid w:val="00C65897"/>
    <w:rsid w:val="00C72935"/>
    <w:rsid w:val="00C878C2"/>
    <w:rsid w:val="00C92448"/>
    <w:rsid w:val="00C932A5"/>
    <w:rsid w:val="00C94257"/>
    <w:rsid w:val="00CB1570"/>
    <w:rsid w:val="00CC14ED"/>
    <w:rsid w:val="00CD14BA"/>
    <w:rsid w:val="00CD2993"/>
    <w:rsid w:val="00CE24A5"/>
    <w:rsid w:val="00CE2525"/>
    <w:rsid w:val="00CE701E"/>
    <w:rsid w:val="00D04880"/>
    <w:rsid w:val="00D04945"/>
    <w:rsid w:val="00D1293D"/>
    <w:rsid w:val="00D2021E"/>
    <w:rsid w:val="00D36616"/>
    <w:rsid w:val="00D47D14"/>
    <w:rsid w:val="00D47F60"/>
    <w:rsid w:val="00D518F8"/>
    <w:rsid w:val="00D53547"/>
    <w:rsid w:val="00D53E74"/>
    <w:rsid w:val="00D67A37"/>
    <w:rsid w:val="00D74F5C"/>
    <w:rsid w:val="00D82724"/>
    <w:rsid w:val="00D96CB1"/>
    <w:rsid w:val="00DA3E4B"/>
    <w:rsid w:val="00DB2F58"/>
    <w:rsid w:val="00DB6A89"/>
    <w:rsid w:val="00DB6F0E"/>
    <w:rsid w:val="00DD4A99"/>
    <w:rsid w:val="00DD5E72"/>
    <w:rsid w:val="00DE1924"/>
    <w:rsid w:val="00DF001E"/>
    <w:rsid w:val="00E0751B"/>
    <w:rsid w:val="00E10D44"/>
    <w:rsid w:val="00E2461D"/>
    <w:rsid w:val="00E264AA"/>
    <w:rsid w:val="00E33427"/>
    <w:rsid w:val="00E41EB2"/>
    <w:rsid w:val="00E42DA9"/>
    <w:rsid w:val="00E65F60"/>
    <w:rsid w:val="00E933F6"/>
    <w:rsid w:val="00E9420D"/>
    <w:rsid w:val="00EA1EC8"/>
    <w:rsid w:val="00EA4700"/>
    <w:rsid w:val="00EA4F76"/>
    <w:rsid w:val="00EB0B31"/>
    <w:rsid w:val="00EB4F28"/>
    <w:rsid w:val="00EF144B"/>
    <w:rsid w:val="00EF1834"/>
    <w:rsid w:val="00EF6689"/>
    <w:rsid w:val="00F009DF"/>
    <w:rsid w:val="00F0268E"/>
    <w:rsid w:val="00F12F89"/>
    <w:rsid w:val="00F1500D"/>
    <w:rsid w:val="00F15469"/>
    <w:rsid w:val="00F258B5"/>
    <w:rsid w:val="00F25F7E"/>
    <w:rsid w:val="00F27816"/>
    <w:rsid w:val="00F33E06"/>
    <w:rsid w:val="00F33FE1"/>
    <w:rsid w:val="00F362C5"/>
    <w:rsid w:val="00F43F9C"/>
    <w:rsid w:val="00F448EE"/>
    <w:rsid w:val="00F531A2"/>
    <w:rsid w:val="00F756E2"/>
    <w:rsid w:val="00F80FF4"/>
    <w:rsid w:val="00F819B2"/>
    <w:rsid w:val="00F84AF9"/>
    <w:rsid w:val="00F92264"/>
    <w:rsid w:val="00F96571"/>
    <w:rsid w:val="00FA3CDA"/>
    <w:rsid w:val="00FA6390"/>
    <w:rsid w:val="00FA7621"/>
    <w:rsid w:val="00FB2BCD"/>
    <w:rsid w:val="00FCBFC7"/>
    <w:rsid w:val="00FD0287"/>
    <w:rsid w:val="02850890"/>
    <w:rsid w:val="04C3C7DD"/>
    <w:rsid w:val="066D16C1"/>
    <w:rsid w:val="06FB05A1"/>
    <w:rsid w:val="0782BD31"/>
    <w:rsid w:val="09645E1F"/>
    <w:rsid w:val="0994F214"/>
    <w:rsid w:val="0A634442"/>
    <w:rsid w:val="0AE3920F"/>
    <w:rsid w:val="0B3C2390"/>
    <w:rsid w:val="0CAD07B8"/>
    <w:rsid w:val="0CB2321C"/>
    <w:rsid w:val="0CE0E66B"/>
    <w:rsid w:val="0DFC465C"/>
    <w:rsid w:val="0EB78DE9"/>
    <w:rsid w:val="0F414C17"/>
    <w:rsid w:val="101B4E84"/>
    <w:rsid w:val="11C6C424"/>
    <w:rsid w:val="131C4BFA"/>
    <w:rsid w:val="141A40D5"/>
    <w:rsid w:val="143D2B39"/>
    <w:rsid w:val="14C1D2E3"/>
    <w:rsid w:val="16B4B947"/>
    <w:rsid w:val="17529743"/>
    <w:rsid w:val="1C9984D4"/>
    <w:rsid w:val="1D2F1F13"/>
    <w:rsid w:val="1E802611"/>
    <w:rsid w:val="1F436D2F"/>
    <w:rsid w:val="1FD56D33"/>
    <w:rsid w:val="214EDB81"/>
    <w:rsid w:val="22FF125E"/>
    <w:rsid w:val="2302EADC"/>
    <w:rsid w:val="24D5956B"/>
    <w:rsid w:val="253C774B"/>
    <w:rsid w:val="26F68B5D"/>
    <w:rsid w:val="2A895B00"/>
    <w:rsid w:val="2AB0895E"/>
    <w:rsid w:val="2BF42DB8"/>
    <w:rsid w:val="2D5B6CB4"/>
    <w:rsid w:val="2E650AD3"/>
    <w:rsid w:val="2E8032EC"/>
    <w:rsid w:val="30BEEEAE"/>
    <w:rsid w:val="3145360E"/>
    <w:rsid w:val="3215E1EF"/>
    <w:rsid w:val="3342F0B6"/>
    <w:rsid w:val="3707F6FB"/>
    <w:rsid w:val="3805CED6"/>
    <w:rsid w:val="38B11AF9"/>
    <w:rsid w:val="38BC0DB9"/>
    <w:rsid w:val="3BB5B47D"/>
    <w:rsid w:val="3BB84C3F"/>
    <w:rsid w:val="3D036D5B"/>
    <w:rsid w:val="3D6518FA"/>
    <w:rsid w:val="3D8AA70D"/>
    <w:rsid w:val="3E800CE5"/>
    <w:rsid w:val="3FA738DB"/>
    <w:rsid w:val="413C071A"/>
    <w:rsid w:val="432F6E74"/>
    <w:rsid w:val="4437376A"/>
    <w:rsid w:val="4484B175"/>
    <w:rsid w:val="4524917D"/>
    <w:rsid w:val="49056986"/>
    <w:rsid w:val="49DCBC21"/>
    <w:rsid w:val="4A15D9D2"/>
    <w:rsid w:val="4BB8AFEA"/>
    <w:rsid w:val="4E0D8D7E"/>
    <w:rsid w:val="555E493D"/>
    <w:rsid w:val="56A4B092"/>
    <w:rsid w:val="57552145"/>
    <w:rsid w:val="57955597"/>
    <w:rsid w:val="58EDA8E5"/>
    <w:rsid w:val="59665C09"/>
    <w:rsid w:val="5AA1A492"/>
    <w:rsid w:val="61A328FD"/>
    <w:rsid w:val="636F82E2"/>
    <w:rsid w:val="64BEFC33"/>
    <w:rsid w:val="66B99EF3"/>
    <w:rsid w:val="6700B26F"/>
    <w:rsid w:val="671518EA"/>
    <w:rsid w:val="67D1D6B5"/>
    <w:rsid w:val="68A8A2EE"/>
    <w:rsid w:val="69324D7F"/>
    <w:rsid w:val="6E4C61A9"/>
    <w:rsid w:val="6EA3A04A"/>
    <w:rsid w:val="7031F53D"/>
    <w:rsid w:val="70331A10"/>
    <w:rsid w:val="7115C223"/>
    <w:rsid w:val="71A9B33E"/>
    <w:rsid w:val="73457661"/>
    <w:rsid w:val="7483D167"/>
    <w:rsid w:val="75CFF883"/>
    <w:rsid w:val="79063ADB"/>
    <w:rsid w:val="7BB08705"/>
    <w:rsid w:val="7C282D44"/>
    <w:rsid w:val="7E5EB080"/>
    <w:rsid w:val="7F792948"/>
    <w:rsid w:val="7F79E5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9E5CB"/>
  <w15:chartTrackingRefBased/>
  <w15:docId w15:val="{C83CCE59-B4AE-4DC2-B134-802FD274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043E1"/>
    <w:pPr>
      <w:spacing w:before="100" w:beforeAutospacing="1" w:after="100" w:afterAutospacing="1" w:line="240" w:lineRule="auto"/>
      <w:outlineLvl w:val="1"/>
    </w:pPr>
    <w:rPr>
      <w:rFonts w:ascii="Times New Roman" w:eastAsia="Times New Roman" w:hAnsi="Times New Roman" w:cs="Times New Roman"/>
      <w:b/>
      <w:bCs/>
      <w:sz w:val="36"/>
      <w:szCs w:val="36"/>
      <w:lang w:val="en-AU"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AA64EB"/>
  </w:style>
  <w:style w:type="paragraph" w:customStyle="1" w:styleId="paragraph">
    <w:name w:val="paragraph"/>
    <w:basedOn w:val="Normal"/>
    <w:rsid w:val="00047897"/>
    <w:pPr>
      <w:spacing w:before="100" w:beforeAutospacing="1" w:after="100" w:afterAutospacing="1" w:line="240" w:lineRule="auto"/>
    </w:pPr>
    <w:rPr>
      <w:rFonts w:ascii="Times New Roman" w:eastAsia="Times New Roman" w:hAnsi="Times New Roman" w:cs="Times New Roman"/>
      <w:lang w:val="en-AU" w:eastAsia="en-GB"/>
    </w:rPr>
  </w:style>
  <w:style w:type="character" w:customStyle="1" w:styleId="eop">
    <w:name w:val="eop"/>
    <w:basedOn w:val="DefaultParagraphFont"/>
    <w:rsid w:val="00047897"/>
  </w:style>
  <w:style w:type="table" w:styleId="TableGrid">
    <w:name w:val="Table Grid"/>
    <w:basedOn w:val="TableNormal"/>
    <w:uiPriority w:val="39"/>
    <w:rsid w:val="00F15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A6DA9"/>
    <w:rPr>
      <w:sz w:val="16"/>
      <w:szCs w:val="16"/>
    </w:rPr>
  </w:style>
  <w:style w:type="paragraph" w:styleId="CommentText">
    <w:name w:val="annotation text"/>
    <w:basedOn w:val="Normal"/>
    <w:link w:val="CommentTextChar"/>
    <w:uiPriority w:val="99"/>
    <w:unhideWhenUsed/>
    <w:rsid w:val="006A6DA9"/>
    <w:pPr>
      <w:spacing w:line="240" w:lineRule="auto"/>
    </w:pPr>
    <w:rPr>
      <w:sz w:val="20"/>
      <w:szCs w:val="20"/>
    </w:rPr>
  </w:style>
  <w:style w:type="character" w:customStyle="1" w:styleId="CommentTextChar">
    <w:name w:val="Comment Text Char"/>
    <w:basedOn w:val="DefaultParagraphFont"/>
    <w:link w:val="CommentText"/>
    <w:uiPriority w:val="99"/>
    <w:rsid w:val="006A6DA9"/>
    <w:rPr>
      <w:sz w:val="20"/>
      <w:szCs w:val="20"/>
    </w:rPr>
  </w:style>
  <w:style w:type="paragraph" w:styleId="CommentSubject">
    <w:name w:val="annotation subject"/>
    <w:basedOn w:val="CommentText"/>
    <w:next w:val="CommentText"/>
    <w:link w:val="CommentSubjectChar"/>
    <w:uiPriority w:val="99"/>
    <w:semiHidden/>
    <w:unhideWhenUsed/>
    <w:rsid w:val="006A6DA9"/>
    <w:rPr>
      <w:b/>
      <w:bCs/>
    </w:rPr>
  </w:style>
  <w:style w:type="character" w:customStyle="1" w:styleId="CommentSubjectChar">
    <w:name w:val="Comment Subject Char"/>
    <w:basedOn w:val="CommentTextChar"/>
    <w:link w:val="CommentSubject"/>
    <w:uiPriority w:val="99"/>
    <w:semiHidden/>
    <w:rsid w:val="006A6DA9"/>
    <w:rPr>
      <w:b/>
      <w:bCs/>
      <w:sz w:val="20"/>
      <w:szCs w:val="20"/>
    </w:rPr>
  </w:style>
  <w:style w:type="character" w:styleId="Mention">
    <w:name w:val="Mention"/>
    <w:basedOn w:val="DefaultParagraphFont"/>
    <w:uiPriority w:val="99"/>
    <w:unhideWhenUsed/>
    <w:rsid w:val="006A6DA9"/>
    <w:rPr>
      <w:color w:val="2B579A"/>
      <w:shd w:val="clear" w:color="auto" w:fill="E1DFDD"/>
    </w:rPr>
  </w:style>
  <w:style w:type="paragraph" w:styleId="Revision">
    <w:name w:val="Revision"/>
    <w:hidden/>
    <w:uiPriority w:val="99"/>
    <w:semiHidden/>
    <w:rsid w:val="004568F9"/>
    <w:pPr>
      <w:spacing w:after="0" w:line="240" w:lineRule="auto"/>
    </w:pPr>
  </w:style>
  <w:style w:type="paragraph" w:styleId="ListParagraph">
    <w:name w:val="List Paragraph"/>
    <w:basedOn w:val="Normal"/>
    <w:uiPriority w:val="34"/>
    <w:qFormat/>
    <w:rsid w:val="00BA2009"/>
    <w:pPr>
      <w:ind w:left="720"/>
      <w:contextualSpacing/>
    </w:pPr>
  </w:style>
  <w:style w:type="character" w:customStyle="1" w:styleId="Heading2Char">
    <w:name w:val="Heading 2 Char"/>
    <w:basedOn w:val="DefaultParagraphFont"/>
    <w:link w:val="Heading2"/>
    <w:uiPriority w:val="9"/>
    <w:rsid w:val="007043E1"/>
    <w:rPr>
      <w:rFonts w:ascii="Times New Roman" w:eastAsia="Times New Roman" w:hAnsi="Times New Roman" w:cs="Times New Roman"/>
      <w:b/>
      <w:bCs/>
      <w:sz w:val="36"/>
      <w:szCs w:val="36"/>
      <w:lang w:val="en-AU" w:eastAsia="en-GB"/>
    </w:rPr>
  </w:style>
  <w:style w:type="character" w:styleId="Strong">
    <w:name w:val="Strong"/>
    <w:basedOn w:val="DefaultParagraphFont"/>
    <w:uiPriority w:val="22"/>
    <w:qFormat/>
    <w:rsid w:val="007043E1"/>
    <w:rPr>
      <w:b/>
      <w:bCs/>
    </w:rPr>
  </w:style>
  <w:style w:type="paragraph" w:styleId="NormalWeb">
    <w:name w:val="Normal (Web)"/>
    <w:basedOn w:val="Normal"/>
    <w:uiPriority w:val="99"/>
    <w:unhideWhenUsed/>
    <w:rsid w:val="007043E1"/>
    <w:pPr>
      <w:spacing w:before="100" w:beforeAutospacing="1" w:after="100" w:afterAutospacing="1" w:line="240" w:lineRule="auto"/>
    </w:pPr>
    <w:rPr>
      <w:rFonts w:ascii="Times New Roman" w:eastAsia="Times New Roman" w:hAnsi="Times New Roman" w:cs="Times New Roman"/>
      <w:lang w:val="en-AU" w:eastAsia="en-GB"/>
    </w:rPr>
  </w:style>
  <w:style w:type="character" w:customStyle="1" w:styleId="apple-converted-space">
    <w:name w:val="apple-converted-space"/>
    <w:basedOn w:val="DefaultParagraphFont"/>
    <w:rsid w:val="0070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7259">
      <w:bodyDiv w:val="1"/>
      <w:marLeft w:val="0"/>
      <w:marRight w:val="0"/>
      <w:marTop w:val="0"/>
      <w:marBottom w:val="0"/>
      <w:divBdr>
        <w:top w:val="none" w:sz="0" w:space="0" w:color="auto"/>
        <w:left w:val="none" w:sz="0" w:space="0" w:color="auto"/>
        <w:bottom w:val="none" w:sz="0" w:space="0" w:color="auto"/>
        <w:right w:val="none" w:sz="0" w:space="0" w:color="auto"/>
      </w:divBdr>
    </w:div>
    <w:div w:id="229073238">
      <w:bodyDiv w:val="1"/>
      <w:marLeft w:val="0"/>
      <w:marRight w:val="0"/>
      <w:marTop w:val="0"/>
      <w:marBottom w:val="0"/>
      <w:divBdr>
        <w:top w:val="none" w:sz="0" w:space="0" w:color="auto"/>
        <w:left w:val="none" w:sz="0" w:space="0" w:color="auto"/>
        <w:bottom w:val="none" w:sz="0" w:space="0" w:color="auto"/>
        <w:right w:val="none" w:sz="0" w:space="0" w:color="auto"/>
      </w:divBdr>
    </w:div>
    <w:div w:id="682437303">
      <w:bodyDiv w:val="1"/>
      <w:marLeft w:val="0"/>
      <w:marRight w:val="0"/>
      <w:marTop w:val="0"/>
      <w:marBottom w:val="0"/>
      <w:divBdr>
        <w:top w:val="none" w:sz="0" w:space="0" w:color="auto"/>
        <w:left w:val="none" w:sz="0" w:space="0" w:color="auto"/>
        <w:bottom w:val="none" w:sz="0" w:space="0" w:color="auto"/>
        <w:right w:val="none" w:sz="0" w:space="0" w:color="auto"/>
      </w:divBdr>
    </w:div>
    <w:div w:id="1209491665">
      <w:bodyDiv w:val="1"/>
      <w:marLeft w:val="0"/>
      <w:marRight w:val="0"/>
      <w:marTop w:val="0"/>
      <w:marBottom w:val="0"/>
      <w:divBdr>
        <w:top w:val="none" w:sz="0" w:space="0" w:color="auto"/>
        <w:left w:val="none" w:sz="0" w:space="0" w:color="auto"/>
        <w:bottom w:val="none" w:sz="0" w:space="0" w:color="auto"/>
        <w:right w:val="none" w:sz="0" w:space="0" w:color="auto"/>
      </w:divBdr>
    </w:div>
    <w:div w:id="1527675365">
      <w:bodyDiv w:val="1"/>
      <w:marLeft w:val="0"/>
      <w:marRight w:val="0"/>
      <w:marTop w:val="0"/>
      <w:marBottom w:val="0"/>
      <w:divBdr>
        <w:top w:val="none" w:sz="0" w:space="0" w:color="auto"/>
        <w:left w:val="none" w:sz="0" w:space="0" w:color="auto"/>
        <w:bottom w:val="none" w:sz="0" w:space="0" w:color="auto"/>
        <w:right w:val="none" w:sz="0" w:space="0" w:color="auto"/>
      </w:divBdr>
    </w:div>
    <w:div w:id="1793590323">
      <w:bodyDiv w:val="1"/>
      <w:marLeft w:val="0"/>
      <w:marRight w:val="0"/>
      <w:marTop w:val="0"/>
      <w:marBottom w:val="0"/>
      <w:divBdr>
        <w:top w:val="none" w:sz="0" w:space="0" w:color="auto"/>
        <w:left w:val="none" w:sz="0" w:space="0" w:color="auto"/>
        <w:bottom w:val="none" w:sz="0" w:space="0" w:color="auto"/>
        <w:right w:val="none" w:sz="0" w:space="0" w:color="auto"/>
      </w:divBdr>
      <w:divsChild>
        <w:div w:id="590703914">
          <w:marLeft w:val="0"/>
          <w:marRight w:val="0"/>
          <w:marTop w:val="0"/>
          <w:marBottom w:val="0"/>
          <w:divBdr>
            <w:top w:val="none" w:sz="0" w:space="0" w:color="auto"/>
            <w:left w:val="none" w:sz="0" w:space="0" w:color="auto"/>
            <w:bottom w:val="none" w:sz="0" w:space="0" w:color="auto"/>
            <w:right w:val="none" w:sz="0" w:space="0" w:color="auto"/>
          </w:divBdr>
          <w:divsChild>
            <w:div w:id="459417150">
              <w:marLeft w:val="0"/>
              <w:marRight w:val="0"/>
              <w:marTop w:val="0"/>
              <w:marBottom w:val="0"/>
              <w:divBdr>
                <w:top w:val="none" w:sz="0" w:space="0" w:color="auto"/>
                <w:left w:val="none" w:sz="0" w:space="0" w:color="auto"/>
                <w:bottom w:val="none" w:sz="0" w:space="0" w:color="auto"/>
                <w:right w:val="none" w:sz="0" w:space="0" w:color="auto"/>
              </w:divBdr>
            </w:div>
          </w:divsChild>
        </w:div>
        <w:div w:id="648360280">
          <w:marLeft w:val="0"/>
          <w:marRight w:val="0"/>
          <w:marTop w:val="0"/>
          <w:marBottom w:val="0"/>
          <w:divBdr>
            <w:top w:val="none" w:sz="0" w:space="0" w:color="auto"/>
            <w:left w:val="none" w:sz="0" w:space="0" w:color="auto"/>
            <w:bottom w:val="none" w:sz="0" w:space="0" w:color="auto"/>
            <w:right w:val="none" w:sz="0" w:space="0" w:color="auto"/>
          </w:divBdr>
          <w:divsChild>
            <w:div w:id="245769666">
              <w:marLeft w:val="0"/>
              <w:marRight w:val="0"/>
              <w:marTop w:val="0"/>
              <w:marBottom w:val="0"/>
              <w:divBdr>
                <w:top w:val="none" w:sz="0" w:space="0" w:color="auto"/>
                <w:left w:val="none" w:sz="0" w:space="0" w:color="auto"/>
                <w:bottom w:val="none" w:sz="0" w:space="0" w:color="auto"/>
                <w:right w:val="none" w:sz="0" w:space="0" w:color="auto"/>
              </w:divBdr>
            </w:div>
          </w:divsChild>
        </w:div>
        <w:div w:id="743727373">
          <w:marLeft w:val="0"/>
          <w:marRight w:val="0"/>
          <w:marTop w:val="0"/>
          <w:marBottom w:val="0"/>
          <w:divBdr>
            <w:top w:val="none" w:sz="0" w:space="0" w:color="auto"/>
            <w:left w:val="none" w:sz="0" w:space="0" w:color="auto"/>
            <w:bottom w:val="none" w:sz="0" w:space="0" w:color="auto"/>
            <w:right w:val="none" w:sz="0" w:space="0" w:color="auto"/>
          </w:divBdr>
          <w:divsChild>
            <w:div w:id="1061975820">
              <w:marLeft w:val="0"/>
              <w:marRight w:val="0"/>
              <w:marTop w:val="0"/>
              <w:marBottom w:val="0"/>
              <w:divBdr>
                <w:top w:val="none" w:sz="0" w:space="0" w:color="auto"/>
                <w:left w:val="none" w:sz="0" w:space="0" w:color="auto"/>
                <w:bottom w:val="none" w:sz="0" w:space="0" w:color="auto"/>
                <w:right w:val="none" w:sz="0" w:space="0" w:color="auto"/>
              </w:divBdr>
            </w:div>
          </w:divsChild>
        </w:div>
        <w:div w:id="1051927912">
          <w:marLeft w:val="0"/>
          <w:marRight w:val="0"/>
          <w:marTop w:val="0"/>
          <w:marBottom w:val="0"/>
          <w:divBdr>
            <w:top w:val="none" w:sz="0" w:space="0" w:color="auto"/>
            <w:left w:val="none" w:sz="0" w:space="0" w:color="auto"/>
            <w:bottom w:val="none" w:sz="0" w:space="0" w:color="auto"/>
            <w:right w:val="none" w:sz="0" w:space="0" w:color="auto"/>
          </w:divBdr>
          <w:divsChild>
            <w:div w:id="1428963951">
              <w:marLeft w:val="0"/>
              <w:marRight w:val="0"/>
              <w:marTop w:val="0"/>
              <w:marBottom w:val="0"/>
              <w:divBdr>
                <w:top w:val="none" w:sz="0" w:space="0" w:color="auto"/>
                <w:left w:val="none" w:sz="0" w:space="0" w:color="auto"/>
                <w:bottom w:val="none" w:sz="0" w:space="0" w:color="auto"/>
                <w:right w:val="none" w:sz="0" w:space="0" w:color="auto"/>
              </w:divBdr>
            </w:div>
          </w:divsChild>
        </w:div>
        <w:div w:id="1275747068">
          <w:marLeft w:val="0"/>
          <w:marRight w:val="0"/>
          <w:marTop w:val="0"/>
          <w:marBottom w:val="0"/>
          <w:divBdr>
            <w:top w:val="none" w:sz="0" w:space="0" w:color="auto"/>
            <w:left w:val="none" w:sz="0" w:space="0" w:color="auto"/>
            <w:bottom w:val="none" w:sz="0" w:space="0" w:color="auto"/>
            <w:right w:val="none" w:sz="0" w:space="0" w:color="auto"/>
          </w:divBdr>
          <w:divsChild>
            <w:div w:id="1778790302">
              <w:marLeft w:val="0"/>
              <w:marRight w:val="0"/>
              <w:marTop w:val="0"/>
              <w:marBottom w:val="0"/>
              <w:divBdr>
                <w:top w:val="none" w:sz="0" w:space="0" w:color="auto"/>
                <w:left w:val="none" w:sz="0" w:space="0" w:color="auto"/>
                <w:bottom w:val="none" w:sz="0" w:space="0" w:color="auto"/>
                <w:right w:val="none" w:sz="0" w:space="0" w:color="auto"/>
              </w:divBdr>
            </w:div>
          </w:divsChild>
        </w:div>
        <w:div w:id="1702393667">
          <w:marLeft w:val="0"/>
          <w:marRight w:val="0"/>
          <w:marTop w:val="0"/>
          <w:marBottom w:val="0"/>
          <w:divBdr>
            <w:top w:val="none" w:sz="0" w:space="0" w:color="auto"/>
            <w:left w:val="none" w:sz="0" w:space="0" w:color="auto"/>
            <w:bottom w:val="none" w:sz="0" w:space="0" w:color="auto"/>
            <w:right w:val="none" w:sz="0" w:space="0" w:color="auto"/>
          </w:divBdr>
          <w:divsChild>
            <w:div w:id="343898413">
              <w:marLeft w:val="0"/>
              <w:marRight w:val="0"/>
              <w:marTop w:val="0"/>
              <w:marBottom w:val="0"/>
              <w:divBdr>
                <w:top w:val="none" w:sz="0" w:space="0" w:color="auto"/>
                <w:left w:val="none" w:sz="0" w:space="0" w:color="auto"/>
                <w:bottom w:val="none" w:sz="0" w:space="0" w:color="auto"/>
                <w:right w:val="none" w:sz="0" w:space="0" w:color="auto"/>
              </w:divBdr>
            </w:div>
          </w:divsChild>
        </w:div>
        <w:div w:id="1949775158">
          <w:marLeft w:val="0"/>
          <w:marRight w:val="0"/>
          <w:marTop w:val="0"/>
          <w:marBottom w:val="0"/>
          <w:divBdr>
            <w:top w:val="none" w:sz="0" w:space="0" w:color="auto"/>
            <w:left w:val="none" w:sz="0" w:space="0" w:color="auto"/>
            <w:bottom w:val="none" w:sz="0" w:space="0" w:color="auto"/>
            <w:right w:val="none" w:sz="0" w:space="0" w:color="auto"/>
          </w:divBdr>
          <w:divsChild>
            <w:div w:id="2094862360">
              <w:marLeft w:val="0"/>
              <w:marRight w:val="0"/>
              <w:marTop w:val="0"/>
              <w:marBottom w:val="0"/>
              <w:divBdr>
                <w:top w:val="none" w:sz="0" w:space="0" w:color="auto"/>
                <w:left w:val="none" w:sz="0" w:space="0" w:color="auto"/>
                <w:bottom w:val="none" w:sz="0" w:space="0" w:color="auto"/>
                <w:right w:val="none" w:sz="0" w:space="0" w:color="auto"/>
              </w:divBdr>
            </w:div>
          </w:divsChild>
        </w:div>
        <w:div w:id="2048990165">
          <w:marLeft w:val="0"/>
          <w:marRight w:val="0"/>
          <w:marTop w:val="0"/>
          <w:marBottom w:val="0"/>
          <w:divBdr>
            <w:top w:val="none" w:sz="0" w:space="0" w:color="auto"/>
            <w:left w:val="none" w:sz="0" w:space="0" w:color="auto"/>
            <w:bottom w:val="none" w:sz="0" w:space="0" w:color="auto"/>
            <w:right w:val="none" w:sz="0" w:space="0" w:color="auto"/>
          </w:divBdr>
          <w:divsChild>
            <w:div w:id="165302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87c7b1-e715-4065-b69f-bb50cec98d4c" xsi:nil="true"/>
    <lcf76f155ced4ddcb4097134ff3c332f xmlns="450cc1ec-9016-4f51-9ac2-8a3adbad21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46160A37B35B45BF99F491B63A8B22" ma:contentTypeVersion="11" ma:contentTypeDescription="Create a new document." ma:contentTypeScope="" ma:versionID="4c8992f1b6034eb22e9f0ded7f463970">
  <xsd:schema xmlns:xsd="http://www.w3.org/2001/XMLSchema" xmlns:xs="http://www.w3.org/2001/XMLSchema" xmlns:p="http://schemas.microsoft.com/office/2006/metadata/properties" xmlns:ns2="450cc1ec-9016-4f51-9ac2-8a3adbad2128" xmlns:ns3="2287c7b1-e715-4065-b69f-bb50cec98d4c" targetNamespace="http://schemas.microsoft.com/office/2006/metadata/properties" ma:root="true" ma:fieldsID="a365843bd778c27a9847da80e786b275" ns2:_="" ns3:_="">
    <xsd:import namespace="450cc1ec-9016-4f51-9ac2-8a3adbad2128"/>
    <xsd:import namespace="2287c7b1-e715-4065-b69f-bb50cec98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c1ec-9016-4f51-9ac2-8a3adbad2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0b216ae-c7a7-4f5a-bab4-3e4c19e3c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7c7b1-e715-4065-b69f-bb50cec98d4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beff88-bad2-4f1a-95b2-bc7dd86747dc}" ma:internalName="TaxCatchAll" ma:showField="CatchAllData" ma:web="2287c7b1-e715-4065-b69f-bb50cec98d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44281-3003-42B7-A11A-D89C11932000}">
  <ds:schemaRefs>
    <ds:schemaRef ds:uri="http://schemas.microsoft.com/sharepoint/v3/contenttype/forms"/>
  </ds:schemaRefs>
</ds:datastoreItem>
</file>

<file path=customXml/itemProps2.xml><?xml version="1.0" encoding="utf-8"?>
<ds:datastoreItem xmlns:ds="http://schemas.openxmlformats.org/officeDocument/2006/customXml" ds:itemID="{DD69227C-FD34-4C1E-87FA-2D04099D12A1}">
  <ds:schemaRefs>
    <ds:schemaRef ds:uri="http://schemas.microsoft.com/office/2006/metadata/properties"/>
    <ds:schemaRef ds:uri="http://schemas.microsoft.com/office/infopath/2007/PartnerControls"/>
    <ds:schemaRef ds:uri="2287c7b1-e715-4065-b69f-bb50cec98d4c"/>
    <ds:schemaRef ds:uri="450cc1ec-9016-4f51-9ac2-8a3adbad2128"/>
  </ds:schemaRefs>
</ds:datastoreItem>
</file>

<file path=customXml/itemProps3.xml><?xml version="1.0" encoding="utf-8"?>
<ds:datastoreItem xmlns:ds="http://schemas.openxmlformats.org/officeDocument/2006/customXml" ds:itemID="{5FE05193-178E-4383-ACD2-84C8A4C1F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c1ec-9016-4f51-9ac2-8a3adbad2128"/>
    <ds:schemaRef ds:uri="2287c7b1-e715-4065-b69f-bb50cec98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 Resilient Services</dc:creator>
  <cp:keywords/>
  <dc:description/>
  <cp:lastModifiedBy>Sammy - Resilient Services</cp:lastModifiedBy>
  <cp:revision>262</cp:revision>
  <dcterms:created xsi:type="dcterms:W3CDTF">2026-03-20T17:48:00Z</dcterms:created>
  <dcterms:modified xsi:type="dcterms:W3CDTF">2026-06-15T02:34:00Z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0x010100A546160A37B35B45BF99F491B63A8B22</vt:lpwstr>
  </property>
  <property fmtid="{D5CDD505-2E9C-101B-9397-08002B2CF9AE}" pid="3" name="MediaServiceImageTags">
    <vt:lpwstr/>
  </property>
  <property fmtid="{D5CDD505-2E9C-101B-9397-08002B2CF9AE}" pid="4" name="_MarkAsFinal">
    <vt:bool>true</vt:bool>
  </property>
</Properties>
</file>